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A2" w:rsidRDefault="007F51A2" w:rsidP="007F51A2"/>
    <w:p w:rsidR="007F51A2" w:rsidRDefault="007F51A2"/>
    <w:tbl>
      <w:tblPr>
        <w:tblW w:w="10440" w:type="dxa"/>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D9D9D9"/>
        <w:tblLayout w:type="fixed"/>
        <w:tblCellMar>
          <w:left w:w="120" w:type="dxa"/>
          <w:right w:w="120" w:type="dxa"/>
        </w:tblCellMar>
        <w:tblLook w:val="04A0"/>
      </w:tblPr>
      <w:tblGrid>
        <w:gridCol w:w="2610"/>
        <w:gridCol w:w="1080"/>
        <w:gridCol w:w="900"/>
        <w:gridCol w:w="1080"/>
        <w:gridCol w:w="2700"/>
        <w:gridCol w:w="2070"/>
      </w:tblGrid>
      <w:tr w:rsidR="009D1F74" w:rsidTr="009D1F74">
        <w:trPr>
          <w:trHeight w:val="594"/>
        </w:trPr>
        <w:tc>
          <w:tcPr>
            <w:tcW w:w="8370" w:type="dxa"/>
            <w:gridSpan w:val="5"/>
            <w:tcBorders>
              <w:top w:val="single" w:sz="18"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jc w:val="center"/>
              <w:rPr>
                <w:rFonts w:ascii="Arial" w:hAnsi="Arial" w:cs="Arial"/>
                <w:b/>
                <w:sz w:val="16"/>
                <w:szCs w:val="16"/>
              </w:rPr>
            </w:pPr>
          </w:p>
          <w:p w:rsidR="009D1F74" w:rsidRDefault="009D1F74">
            <w:pPr>
              <w:widowControl w:val="0"/>
              <w:spacing w:after="58"/>
              <w:jc w:val="center"/>
              <w:rPr>
                <w:rFonts w:ascii="Arial" w:hAnsi="Arial" w:cs="Arial"/>
                <w:b/>
                <w:sz w:val="36"/>
                <w:szCs w:val="36"/>
              </w:rPr>
            </w:pPr>
            <w:r>
              <w:rPr>
                <w:rFonts w:ascii="Arial" w:hAnsi="Arial" w:cs="Arial"/>
                <w:b/>
                <w:sz w:val="36"/>
                <w:szCs w:val="36"/>
              </w:rPr>
              <w:t>DENVILLE TOWNSHIP POLICE DEPARTMENT</w:t>
            </w:r>
          </w:p>
          <w:p w:rsidR="009D1F74" w:rsidRDefault="009D1F74">
            <w:pPr>
              <w:widowControl w:val="0"/>
              <w:spacing w:after="58"/>
              <w:jc w:val="center"/>
              <w:rPr>
                <w:rFonts w:ascii="Arial" w:hAnsi="Arial" w:cs="Arial"/>
                <w:b/>
                <w:sz w:val="36"/>
                <w:szCs w:val="36"/>
              </w:rPr>
            </w:pPr>
            <w:r>
              <w:rPr>
                <w:rFonts w:ascii="Arial" w:hAnsi="Arial" w:cs="Arial"/>
                <w:b/>
                <w:sz w:val="36"/>
                <w:szCs w:val="36"/>
              </w:rPr>
              <w:t>POLICY &amp; PROCEDURES</w:t>
            </w:r>
          </w:p>
          <w:p w:rsidR="009D1F74" w:rsidRDefault="009D1F74">
            <w:pPr>
              <w:widowControl w:val="0"/>
              <w:spacing w:after="58"/>
              <w:jc w:val="center"/>
              <w:rPr>
                <w:rFonts w:ascii="Arial" w:hAnsi="Arial" w:cs="Arial"/>
                <w:b/>
                <w:sz w:val="16"/>
                <w:szCs w:val="16"/>
              </w:rPr>
            </w:pPr>
          </w:p>
        </w:tc>
        <w:tc>
          <w:tcPr>
            <w:tcW w:w="2070" w:type="dxa"/>
            <w:vMerge w:val="restart"/>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widowControl w:val="0"/>
              <w:tabs>
                <w:tab w:val="left" w:pos="240"/>
              </w:tabs>
              <w:spacing w:after="58"/>
              <w:ind w:left="-570" w:firstLine="450"/>
              <w:jc w:val="center"/>
              <w:rPr>
                <w:rFonts w:ascii="Arial" w:hAnsi="Arial" w:cs="Arial"/>
                <w:b/>
                <w:sz w:val="28"/>
                <w:szCs w:val="28"/>
              </w:rPr>
            </w:pPr>
            <w:r>
              <w:rPr>
                <w:rFonts w:ascii="Arial" w:hAnsi="Arial" w:cs="Arial"/>
                <w:b/>
                <w:noProof/>
                <w:sz w:val="28"/>
                <w:szCs w:val="28"/>
              </w:rPr>
              <w:drawing>
                <wp:inline distT="0" distB="0" distL="0" distR="0">
                  <wp:extent cx="1337945" cy="1532255"/>
                  <wp:effectExtent l="0" t="0" r="0" b="0"/>
                  <wp:docPr id="1" name="Picture 1" descr="PATCH3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300 (2)"/>
                          <pic:cNvPicPr>
                            <a:picLocks noChangeAspect="1" noChangeArrowheads="1"/>
                          </pic:cNvPicPr>
                        </pic:nvPicPr>
                        <pic:blipFill>
                          <a:blip r:embed="rId7">
                            <a:clrChange>
                              <a:clrFrom>
                                <a:srgbClr val="FEFEFC"/>
                              </a:clrFrom>
                              <a:clrTo>
                                <a:srgbClr val="FEFEFC">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7945" cy="1532255"/>
                          </a:xfrm>
                          <a:prstGeom prst="rect">
                            <a:avLst/>
                          </a:prstGeom>
                          <a:noFill/>
                          <a:ln>
                            <a:noFill/>
                          </a:ln>
                        </pic:spPr>
                      </pic:pic>
                    </a:graphicData>
                  </a:graphic>
                </wp:inline>
              </w:drawing>
            </w:r>
          </w:p>
        </w:tc>
      </w:tr>
      <w:tr w:rsidR="009D1F74" w:rsidTr="009D1F74">
        <w:trPr>
          <w:trHeight w:val="570"/>
        </w:trPr>
        <w:tc>
          <w:tcPr>
            <w:tcW w:w="2610" w:type="dxa"/>
            <w:tcBorders>
              <w:top w:val="single" w:sz="6" w:space="0" w:color="000000"/>
              <w:left w:val="single" w:sz="18" w:space="0" w:color="000000"/>
              <w:bottom w:val="single" w:sz="6" w:space="0" w:color="000000"/>
              <w:right w:val="single" w:sz="6" w:space="0" w:color="000000"/>
            </w:tcBorders>
            <w:shd w:val="clear" w:color="auto" w:fill="D9D9D9"/>
            <w:hideMark/>
          </w:tcPr>
          <w:p w:rsidR="009D1F74" w:rsidRDefault="009D1F74" w:rsidP="00E4318C">
            <w:pPr>
              <w:widowControl w:val="0"/>
              <w:spacing w:after="58"/>
              <w:rPr>
                <w:rFonts w:ascii="Arial" w:hAnsi="Arial" w:cs="Arial"/>
                <w:b/>
                <w:sz w:val="22"/>
                <w:szCs w:val="22"/>
              </w:rPr>
            </w:pPr>
            <w:r>
              <w:rPr>
                <w:rFonts w:ascii="Arial" w:hAnsi="Arial" w:cs="Arial"/>
                <w:b/>
                <w:sz w:val="22"/>
                <w:szCs w:val="22"/>
              </w:rPr>
              <w:t xml:space="preserve">VOLUME: </w:t>
            </w:r>
            <w:r w:rsidR="0056564A">
              <w:rPr>
                <w:rFonts w:ascii="Arial" w:hAnsi="Arial" w:cs="Arial"/>
                <w:b/>
                <w:sz w:val="22"/>
                <w:szCs w:val="22"/>
              </w:rPr>
              <w:t xml:space="preserve"> 2</w:t>
            </w:r>
          </w:p>
        </w:tc>
        <w:tc>
          <w:tcPr>
            <w:tcW w:w="306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D1F74" w:rsidRDefault="009D1F74" w:rsidP="00E4318C">
            <w:pPr>
              <w:widowControl w:val="0"/>
              <w:spacing w:after="58"/>
              <w:rPr>
                <w:rFonts w:ascii="Arial" w:hAnsi="Arial" w:cs="Arial"/>
                <w:b/>
                <w:sz w:val="22"/>
                <w:szCs w:val="22"/>
              </w:rPr>
            </w:pPr>
            <w:r>
              <w:rPr>
                <w:rFonts w:ascii="Arial" w:hAnsi="Arial" w:cs="Arial"/>
                <w:b/>
                <w:sz w:val="22"/>
                <w:szCs w:val="22"/>
              </w:rPr>
              <w:t xml:space="preserve">CHAPTER: </w:t>
            </w:r>
            <w:r w:rsidR="0056564A">
              <w:rPr>
                <w:rFonts w:ascii="Arial" w:hAnsi="Arial" w:cs="Arial"/>
                <w:b/>
                <w:sz w:val="22"/>
                <w:szCs w:val="22"/>
              </w:rPr>
              <w:t xml:space="preserve"> 32</w:t>
            </w:r>
          </w:p>
        </w:tc>
        <w:tc>
          <w:tcPr>
            <w:tcW w:w="2700" w:type="dxa"/>
            <w:tcBorders>
              <w:top w:val="single" w:sz="6" w:space="0" w:color="000000"/>
              <w:left w:val="single" w:sz="6" w:space="0" w:color="000000"/>
              <w:bottom w:val="single" w:sz="6" w:space="0" w:color="000000"/>
              <w:right w:val="single" w:sz="6" w:space="0" w:color="000000"/>
            </w:tcBorders>
            <w:shd w:val="clear" w:color="auto" w:fill="D9D9D9"/>
          </w:tcPr>
          <w:p w:rsidR="009D1F74" w:rsidRDefault="009D1F74">
            <w:pPr>
              <w:widowControl w:val="0"/>
              <w:spacing w:after="58"/>
              <w:rPr>
                <w:rFonts w:ascii="Arial" w:hAnsi="Arial" w:cs="Arial"/>
                <w:b/>
                <w:sz w:val="22"/>
                <w:szCs w:val="22"/>
              </w:rPr>
            </w:pPr>
            <w:r>
              <w:rPr>
                <w:rFonts w:ascii="Arial" w:hAnsi="Arial" w:cs="Arial"/>
                <w:b/>
                <w:sz w:val="22"/>
                <w:szCs w:val="22"/>
              </w:rPr>
              <w:t xml:space="preserve"># OF PAGES: </w:t>
            </w:r>
            <w:r w:rsidR="0056564A">
              <w:rPr>
                <w:rFonts w:ascii="Arial" w:hAnsi="Arial" w:cs="Arial"/>
                <w:b/>
                <w:sz w:val="22"/>
                <w:szCs w:val="22"/>
              </w:rPr>
              <w:t>4</w:t>
            </w:r>
          </w:p>
          <w:p w:rsidR="009D1F74" w:rsidRDefault="009D1F74">
            <w:pPr>
              <w:widowControl w:val="0"/>
              <w:spacing w:after="58"/>
              <w:rPr>
                <w:rFonts w:ascii="Arial" w:hAnsi="Arial" w:cs="Arial"/>
                <w:b/>
                <w:sz w:val="22"/>
                <w:szCs w:val="22"/>
              </w:rPr>
            </w:pP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trHeight w:val="570"/>
        </w:trPr>
        <w:tc>
          <w:tcPr>
            <w:tcW w:w="8370" w:type="dxa"/>
            <w:gridSpan w:val="5"/>
            <w:tcBorders>
              <w:top w:val="single" w:sz="6"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rPr>
                <w:rFonts w:ascii="Arial" w:hAnsi="Arial" w:cs="Arial"/>
                <w:b/>
                <w:sz w:val="16"/>
                <w:szCs w:val="16"/>
              </w:rPr>
            </w:pPr>
          </w:p>
          <w:p w:rsidR="009D1F74" w:rsidRDefault="009D1F74">
            <w:pPr>
              <w:widowControl w:val="0"/>
              <w:spacing w:after="58"/>
              <w:rPr>
                <w:rFonts w:ascii="Arial" w:hAnsi="Arial" w:cs="Arial"/>
                <w:b/>
                <w:sz w:val="16"/>
                <w:szCs w:val="16"/>
              </w:rPr>
            </w:pPr>
            <w:r>
              <w:rPr>
                <w:rFonts w:ascii="Arial" w:hAnsi="Arial" w:cs="Arial"/>
                <w:b/>
                <w:sz w:val="28"/>
                <w:szCs w:val="28"/>
              </w:rPr>
              <w:t xml:space="preserve">SUBJECT: </w:t>
            </w:r>
            <w:r w:rsidR="00E4318C">
              <w:rPr>
                <w:rFonts w:ascii="Arial" w:hAnsi="Arial" w:cs="Arial"/>
                <w:b/>
                <w:color w:val="000000"/>
                <w:sz w:val="28"/>
                <w:szCs w:val="28"/>
              </w:rPr>
              <w:t xml:space="preserve">DETECTIVE </w:t>
            </w:r>
            <w:r w:rsidR="001D5E20">
              <w:rPr>
                <w:rFonts w:ascii="Arial" w:hAnsi="Arial" w:cs="Arial"/>
                <w:b/>
                <w:color w:val="000000"/>
                <w:sz w:val="28"/>
                <w:szCs w:val="28"/>
              </w:rPr>
              <w:t xml:space="preserve">JOB </w:t>
            </w:r>
            <w:r w:rsidR="00E4318C">
              <w:rPr>
                <w:rFonts w:ascii="Arial" w:hAnsi="Arial" w:cs="Arial"/>
                <w:b/>
                <w:color w:val="000000"/>
                <w:sz w:val="28"/>
                <w:szCs w:val="28"/>
              </w:rPr>
              <w:t>RESPONSIBILITIES</w:t>
            </w:r>
            <w:r>
              <w:rPr>
                <w:rFonts w:ascii="Arial" w:hAnsi="Arial" w:cs="Arial"/>
                <w:b/>
                <w:sz w:val="16"/>
                <w:szCs w:val="16"/>
              </w:rPr>
              <w:t xml:space="preserve"> </w:t>
            </w:r>
          </w:p>
          <w:p w:rsidR="00FA2668" w:rsidRDefault="00FA2668">
            <w:pPr>
              <w:widowControl w:val="0"/>
              <w:spacing w:after="58"/>
              <w:rPr>
                <w:rFonts w:ascii="Arial" w:hAnsi="Arial" w:cs="Arial"/>
                <w:b/>
                <w:sz w:val="16"/>
                <w:szCs w:val="16"/>
              </w:rPr>
            </w:pP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cantSplit/>
          <w:trHeight w:val="633"/>
        </w:trPr>
        <w:tc>
          <w:tcPr>
            <w:tcW w:w="4590" w:type="dxa"/>
            <w:gridSpan w:val="3"/>
            <w:tcBorders>
              <w:top w:val="single" w:sz="6" w:space="0" w:color="000000"/>
              <w:left w:val="single" w:sz="18" w:space="0" w:color="000000"/>
              <w:bottom w:val="single" w:sz="6" w:space="0" w:color="000000"/>
              <w:right w:val="single" w:sz="4" w:space="0" w:color="auto"/>
            </w:tcBorders>
            <w:shd w:val="clear" w:color="auto" w:fill="D9D9D9"/>
            <w:hideMark/>
          </w:tcPr>
          <w:p w:rsidR="009D1F74" w:rsidRDefault="009D1F74">
            <w:pPr>
              <w:widowControl w:val="0"/>
              <w:spacing w:after="58"/>
              <w:rPr>
                <w:rFonts w:ascii="Arial" w:hAnsi="Arial" w:cs="Arial"/>
                <w:b/>
                <w:sz w:val="22"/>
                <w:szCs w:val="22"/>
              </w:rPr>
            </w:pPr>
            <w:r>
              <w:rPr>
                <w:rFonts w:ascii="Arial" w:hAnsi="Arial" w:cs="Arial"/>
                <w:b/>
                <w:sz w:val="22"/>
                <w:szCs w:val="22"/>
              </w:rPr>
              <w:t xml:space="preserve">BY THE ORDER OF: </w:t>
            </w:r>
          </w:p>
          <w:p w:rsidR="009D1F74" w:rsidRDefault="009D1F74">
            <w:pPr>
              <w:widowControl w:val="0"/>
              <w:spacing w:after="58"/>
              <w:rPr>
                <w:rFonts w:ascii="Arial" w:hAnsi="Arial" w:cs="Arial"/>
                <w:b/>
                <w:sz w:val="22"/>
                <w:szCs w:val="22"/>
              </w:rPr>
            </w:pPr>
            <w:r>
              <w:rPr>
                <w:rStyle w:val="body1"/>
                <w:rFonts w:ascii="Arial" w:hAnsi="Arial" w:cs="Arial"/>
                <w:b/>
                <w:color w:val="000000"/>
                <w:sz w:val="22"/>
                <w:szCs w:val="22"/>
              </w:rPr>
              <w:t>Chief of Police Christopher Wagner</w:t>
            </w:r>
          </w:p>
        </w:tc>
        <w:tc>
          <w:tcPr>
            <w:tcW w:w="5850" w:type="dxa"/>
            <w:gridSpan w:val="3"/>
            <w:tcBorders>
              <w:top w:val="single" w:sz="6" w:space="0" w:color="000000"/>
              <w:left w:val="single" w:sz="4" w:space="0" w:color="auto"/>
              <w:bottom w:val="single" w:sz="6" w:space="0" w:color="000000"/>
              <w:right w:val="single" w:sz="18" w:space="0" w:color="000000"/>
            </w:tcBorders>
            <w:shd w:val="clear" w:color="auto" w:fill="D9D9D9"/>
            <w:hideMark/>
          </w:tcPr>
          <w:p w:rsidR="009D1F74" w:rsidRDefault="009D1F74" w:rsidP="00E4318C">
            <w:pPr>
              <w:widowControl w:val="0"/>
              <w:spacing w:after="58"/>
              <w:jc w:val="both"/>
              <w:rPr>
                <w:rFonts w:ascii="Arial" w:hAnsi="Arial" w:cs="Arial"/>
                <w:b/>
                <w:sz w:val="22"/>
                <w:szCs w:val="22"/>
              </w:rPr>
            </w:pPr>
            <w:r>
              <w:rPr>
                <w:rFonts w:ascii="Arial" w:hAnsi="Arial" w:cs="Arial"/>
                <w:b/>
                <w:sz w:val="22"/>
                <w:szCs w:val="22"/>
              </w:rPr>
              <w:t xml:space="preserve">ACCREDITATION STANDARDS: </w:t>
            </w:r>
            <w:r w:rsidR="00E4318C">
              <w:rPr>
                <w:rFonts w:ascii="Arial" w:hAnsi="Arial" w:cs="Arial"/>
                <w:b/>
                <w:sz w:val="22"/>
                <w:szCs w:val="22"/>
              </w:rPr>
              <w:t>N/A</w:t>
            </w:r>
          </w:p>
        </w:tc>
      </w:tr>
      <w:tr w:rsidR="009D1F74" w:rsidTr="009D1F74">
        <w:trPr>
          <w:cantSplit/>
        </w:trPr>
        <w:tc>
          <w:tcPr>
            <w:tcW w:w="3690" w:type="dxa"/>
            <w:gridSpan w:val="2"/>
            <w:tcBorders>
              <w:top w:val="single" w:sz="6" w:space="0" w:color="000000"/>
              <w:left w:val="single" w:sz="18" w:space="0" w:color="000000"/>
              <w:bottom w:val="single" w:sz="18" w:space="0" w:color="000000"/>
              <w:right w:val="single" w:sz="4" w:space="0" w:color="auto"/>
            </w:tcBorders>
            <w:shd w:val="clear" w:color="auto" w:fill="D9D9D9"/>
            <w:hideMark/>
          </w:tcPr>
          <w:p w:rsidR="009D1F74" w:rsidRDefault="009D1F74" w:rsidP="00E4318C">
            <w:pPr>
              <w:widowControl w:val="0"/>
              <w:spacing w:after="58"/>
              <w:rPr>
                <w:rFonts w:ascii="Arial" w:hAnsi="Arial" w:cs="Arial"/>
                <w:b/>
                <w:sz w:val="22"/>
                <w:szCs w:val="22"/>
              </w:rPr>
            </w:pPr>
            <w:r>
              <w:rPr>
                <w:rFonts w:ascii="Arial" w:hAnsi="Arial" w:cs="Arial"/>
                <w:b/>
                <w:sz w:val="22"/>
                <w:szCs w:val="22"/>
              </w:rPr>
              <w:t>Effective Date:</w:t>
            </w:r>
            <w:r w:rsidR="00933336">
              <w:rPr>
                <w:rFonts w:ascii="Arial" w:hAnsi="Arial" w:cs="Arial"/>
                <w:b/>
                <w:sz w:val="22"/>
                <w:szCs w:val="22"/>
              </w:rPr>
              <w:t xml:space="preserve">  </w:t>
            </w:r>
            <w:r w:rsidR="001D5E20">
              <w:rPr>
                <w:rFonts w:ascii="Arial" w:hAnsi="Arial" w:cs="Arial"/>
                <w:b/>
                <w:sz w:val="22"/>
                <w:szCs w:val="22"/>
              </w:rPr>
              <w:t>2-18-2015</w:t>
            </w:r>
          </w:p>
        </w:tc>
        <w:tc>
          <w:tcPr>
            <w:tcW w:w="6750" w:type="dxa"/>
            <w:gridSpan w:val="4"/>
            <w:tcBorders>
              <w:top w:val="single" w:sz="6" w:space="0" w:color="000000"/>
              <w:left w:val="single" w:sz="4" w:space="0" w:color="auto"/>
              <w:bottom w:val="single" w:sz="18" w:space="0" w:color="000000"/>
              <w:right w:val="single" w:sz="18" w:space="0" w:color="000000"/>
            </w:tcBorders>
            <w:shd w:val="clear" w:color="auto" w:fill="D9D9D9"/>
            <w:vAlign w:val="center"/>
          </w:tcPr>
          <w:p w:rsidR="009D1F74" w:rsidRDefault="009D1F74">
            <w:pPr>
              <w:widowControl w:val="0"/>
              <w:spacing w:after="58"/>
              <w:jc w:val="both"/>
              <w:rPr>
                <w:rFonts w:ascii="Arial" w:hAnsi="Arial" w:cs="Arial"/>
                <w:sz w:val="22"/>
                <w:szCs w:val="22"/>
              </w:rPr>
            </w:pPr>
            <w:r>
              <w:rPr>
                <w:rFonts w:ascii="Arial" w:hAnsi="Arial" w:cs="Arial"/>
                <w:b/>
                <w:sz w:val="22"/>
                <w:szCs w:val="22"/>
              </w:rPr>
              <w:t>SUPERSEDES ORDER #:</w:t>
            </w:r>
            <w:r w:rsidR="00E4318C">
              <w:rPr>
                <w:rFonts w:ascii="Arial" w:hAnsi="Arial" w:cs="Arial"/>
                <w:b/>
                <w:sz w:val="22"/>
                <w:szCs w:val="22"/>
              </w:rPr>
              <w:t xml:space="preserve">  V2 C16</w:t>
            </w:r>
          </w:p>
          <w:p w:rsidR="009D1F74" w:rsidRDefault="009D1F74">
            <w:pPr>
              <w:widowControl w:val="0"/>
              <w:spacing w:after="58"/>
              <w:jc w:val="both"/>
              <w:rPr>
                <w:rFonts w:ascii="Arial" w:hAnsi="Arial" w:cs="Arial"/>
                <w:sz w:val="22"/>
                <w:szCs w:val="22"/>
              </w:rPr>
            </w:pPr>
          </w:p>
        </w:tc>
      </w:tr>
    </w:tbl>
    <w:p w:rsidR="000C5BB9" w:rsidRDefault="000C5BB9" w:rsidP="007678BE">
      <w:pPr>
        <w:jc w:val="both"/>
        <w:rPr>
          <w:rFonts w:ascii="Arial" w:hAnsi="Arial" w:cs="Arial"/>
          <w:b/>
          <w:sz w:val="22"/>
          <w:szCs w:val="22"/>
        </w:rPr>
      </w:pPr>
    </w:p>
    <w:p w:rsidR="00E4318C" w:rsidRDefault="00E4318C" w:rsidP="007678BE">
      <w:pPr>
        <w:jc w:val="both"/>
        <w:rPr>
          <w:rFonts w:ascii="Arial" w:hAnsi="Arial" w:cs="Arial"/>
          <w:b/>
          <w:sz w:val="22"/>
          <w:szCs w:val="22"/>
        </w:rPr>
      </w:pPr>
    </w:p>
    <w:p w:rsidR="007628C9" w:rsidRPr="007F51A2" w:rsidRDefault="007628C9" w:rsidP="007628C9">
      <w:pPr>
        <w:rPr>
          <w:rFonts w:ascii="Arial" w:hAnsi="Arial" w:cs="Arial"/>
          <w:b/>
        </w:rPr>
      </w:pPr>
      <w:r w:rsidRPr="007F51A2">
        <w:rPr>
          <w:rFonts w:ascii="Arial" w:hAnsi="Arial" w:cs="Arial"/>
          <w:b/>
        </w:rPr>
        <w:t>POLICY:</w:t>
      </w:r>
    </w:p>
    <w:p w:rsidR="007628C9" w:rsidRPr="007F51A2" w:rsidRDefault="007628C9" w:rsidP="007628C9">
      <w:pPr>
        <w:rPr>
          <w:rFonts w:ascii="Arial" w:hAnsi="Arial" w:cs="Arial"/>
        </w:rPr>
      </w:pPr>
    </w:p>
    <w:p w:rsidR="007628C9" w:rsidRPr="007F51A2" w:rsidRDefault="007628C9" w:rsidP="007628C9">
      <w:pPr>
        <w:ind w:left="720"/>
        <w:rPr>
          <w:rFonts w:ascii="Arial" w:hAnsi="Arial" w:cs="Arial"/>
        </w:rPr>
      </w:pPr>
      <w:r w:rsidRPr="007F51A2">
        <w:rPr>
          <w:rFonts w:ascii="Arial" w:hAnsi="Arial" w:cs="Arial"/>
        </w:rPr>
        <w:t>Under the direct supervision of the Investigative Division Commander, a detective enforces all federal laws, state laws, and local ordinances where his authority exists.  He responds to emergency calls and/or serious incidents or crimes where additional manpower may be needed.</w:t>
      </w:r>
    </w:p>
    <w:p w:rsidR="007628C9" w:rsidRPr="007F51A2" w:rsidRDefault="007628C9" w:rsidP="007628C9">
      <w:pPr>
        <w:rPr>
          <w:rFonts w:ascii="Arial" w:hAnsi="Arial" w:cs="Arial"/>
        </w:rPr>
      </w:pPr>
    </w:p>
    <w:p w:rsidR="007628C9" w:rsidRPr="007F51A2" w:rsidRDefault="007628C9" w:rsidP="007628C9">
      <w:pPr>
        <w:rPr>
          <w:rFonts w:ascii="Arial" w:hAnsi="Arial" w:cs="Arial"/>
          <w:b/>
        </w:rPr>
      </w:pPr>
      <w:r w:rsidRPr="007F51A2">
        <w:rPr>
          <w:rFonts w:ascii="Arial" w:hAnsi="Arial" w:cs="Arial"/>
          <w:b/>
        </w:rPr>
        <w:t>PROCEDURE:</w:t>
      </w:r>
    </w:p>
    <w:p w:rsidR="007628C9" w:rsidRPr="007F51A2" w:rsidRDefault="007628C9" w:rsidP="007628C9">
      <w:pPr>
        <w:rPr>
          <w:rFonts w:ascii="Arial" w:hAnsi="Arial" w:cs="Arial"/>
        </w:rPr>
      </w:pPr>
    </w:p>
    <w:p w:rsidR="007628C9" w:rsidRPr="007F51A2" w:rsidRDefault="007628C9" w:rsidP="007628C9">
      <w:pPr>
        <w:widowControl w:val="0"/>
        <w:numPr>
          <w:ilvl w:val="0"/>
          <w:numId w:val="2"/>
        </w:numPr>
        <w:rPr>
          <w:rFonts w:ascii="Arial" w:hAnsi="Arial" w:cs="Arial"/>
        </w:rPr>
      </w:pPr>
      <w:r w:rsidRPr="007F51A2">
        <w:rPr>
          <w:rFonts w:ascii="Arial" w:hAnsi="Arial" w:cs="Arial"/>
        </w:rPr>
        <w:t>Investigates assigned cases where the suspect has escaped apprehension and/or investigation.</w:t>
      </w:r>
    </w:p>
    <w:p w:rsidR="007628C9" w:rsidRPr="007F51A2" w:rsidRDefault="007628C9" w:rsidP="007628C9">
      <w:pPr>
        <w:rPr>
          <w:rFonts w:ascii="Arial" w:hAnsi="Arial" w:cs="Arial"/>
        </w:rPr>
      </w:pPr>
    </w:p>
    <w:p w:rsidR="007628C9" w:rsidRPr="007F51A2" w:rsidRDefault="007628C9" w:rsidP="007628C9">
      <w:pPr>
        <w:widowControl w:val="0"/>
        <w:numPr>
          <w:ilvl w:val="0"/>
          <w:numId w:val="3"/>
        </w:numPr>
        <w:rPr>
          <w:rFonts w:ascii="Arial" w:hAnsi="Arial" w:cs="Arial"/>
        </w:rPr>
      </w:pPr>
      <w:r w:rsidRPr="007F51A2">
        <w:rPr>
          <w:rFonts w:ascii="Arial" w:hAnsi="Arial" w:cs="Arial"/>
        </w:rPr>
        <w:t>Interviews victims and witnesses of crimes.</w:t>
      </w:r>
    </w:p>
    <w:p w:rsidR="007628C9" w:rsidRPr="007F51A2" w:rsidRDefault="007628C9" w:rsidP="007628C9">
      <w:pPr>
        <w:rPr>
          <w:rFonts w:ascii="Arial" w:hAnsi="Arial" w:cs="Arial"/>
        </w:rPr>
      </w:pPr>
    </w:p>
    <w:p w:rsidR="007628C9" w:rsidRPr="0074651C" w:rsidRDefault="007628C9" w:rsidP="0074651C">
      <w:pPr>
        <w:widowControl w:val="0"/>
        <w:numPr>
          <w:ilvl w:val="0"/>
          <w:numId w:val="3"/>
        </w:numPr>
        <w:rPr>
          <w:rFonts w:ascii="Arial" w:hAnsi="Arial" w:cs="Arial"/>
        </w:rPr>
      </w:pPr>
      <w:r w:rsidRPr="007F51A2">
        <w:rPr>
          <w:rFonts w:ascii="Arial" w:hAnsi="Arial" w:cs="Arial"/>
        </w:rPr>
        <w:t>Takes charge of crime scenes when called to investigate, and preserves evidence.</w:t>
      </w:r>
    </w:p>
    <w:p w:rsidR="007628C9" w:rsidRPr="007F51A2" w:rsidRDefault="007628C9" w:rsidP="007628C9">
      <w:pPr>
        <w:rPr>
          <w:rFonts w:ascii="Arial" w:hAnsi="Arial" w:cs="Arial"/>
        </w:rPr>
      </w:pPr>
    </w:p>
    <w:p w:rsidR="007628C9" w:rsidRPr="007F51A2" w:rsidRDefault="007628C9" w:rsidP="007628C9">
      <w:pPr>
        <w:widowControl w:val="0"/>
        <w:numPr>
          <w:ilvl w:val="0"/>
          <w:numId w:val="3"/>
        </w:numPr>
        <w:rPr>
          <w:rFonts w:ascii="Arial" w:hAnsi="Arial" w:cs="Arial"/>
        </w:rPr>
      </w:pPr>
      <w:r w:rsidRPr="007F51A2">
        <w:rPr>
          <w:rFonts w:ascii="Arial" w:hAnsi="Arial" w:cs="Arial"/>
        </w:rPr>
        <w:t>Prepares search warrant applications if needed.</w:t>
      </w:r>
    </w:p>
    <w:p w:rsidR="007628C9" w:rsidRPr="007F51A2" w:rsidRDefault="007628C9" w:rsidP="007628C9">
      <w:pPr>
        <w:rPr>
          <w:rFonts w:ascii="Arial" w:hAnsi="Arial" w:cs="Arial"/>
        </w:rPr>
      </w:pPr>
    </w:p>
    <w:p w:rsidR="007628C9" w:rsidRDefault="007628C9" w:rsidP="007628C9">
      <w:pPr>
        <w:widowControl w:val="0"/>
        <w:numPr>
          <w:ilvl w:val="0"/>
          <w:numId w:val="3"/>
        </w:numPr>
        <w:rPr>
          <w:rFonts w:ascii="Arial" w:hAnsi="Arial" w:cs="Arial"/>
        </w:rPr>
      </w:pPr>
      <w:r w:rsidRPr="007F51A2">
        <w:rPr>
          <w:rFonts w:ascii="Arial" w:hAnsi="Arial" w:cs="Arial"/>
        </w:rPr>
        <w:t>Reviews and updates active case files regularly, and closes out cases when appropriate.</w:t>
      </w:r>
    </w:p>
    <w:p w:rsidR="0056564A" w:rsidRPr="007F51A2" w:rsidRDefault="0056564A" w:rsidP="007628C9">
      <w:pPr>
        <w:rPr>
          <w:rFonts w:ascii="Arial" w:hAnsi="Arial" w:cs="Arial"/>
        </w:rPr>
      </w:pPr>
    </w:p>
    <w:p w:rsidR="007628C9" w:rsidRPr="007F51A2" w:rsidRDefault="007628C9" w:rsidP="007628C9">
      <w:pPr>
        <w:widowControl w:val="0"/>
        <w:numPr>
          <w:ilvl w:val="0"/>
          <w:numId w:val="2"/>
        </w:numPr>
        <w:rPr>
          <w:rFonts w:ascii="Arial" w:hAnsi="Arial" w:cs="Arial"/>
        </w:rPr>
      </w:pPr>
      <w:r w:rsidRPr="007F51A2">
        <w:rPr>
          <w:rFonts w:ascii="Arial" w:hAnsi="Arial" w:cs="Arial"/>
        </w:rPr>
        <w:t>Investigates non-assigned cases that may have leads available, or where likelihood of solving cases is seen; or those that need follow-up for various other reasons.</w:t>
      </w:r>
    </w:p>
    <w:p w:rsidR="007628C9" w:rsidRPr="007F51A2" w:rsidRDefault="007628C9" w:rsidP="007628C9">
      <w:pPr>
        <w:rPr>
          <w:rFonts w:ascii="Arial" w:hAnsi="Arial" w:cs="Arial"/>
        </w:rPr>
      </w:pPr>
    </w:p>
    <w:p w:rsidR="007628C9" w:rsidRPr="007F51A2" w:rsidRDefault="007628C9" w:rsidP="007628C9">
      <w:pPr>
        <w:widowControl w:val="0"/>
        <w:numPr>
          <w:ilvl w:val="0"/>
          <w:numId w:val="2"/>
        </w:numPr>
        <w:rPr>
          <w:rFonts w:ascii="Arial" w:hAnsi="Arial" w:cs="Arial"/>
        </w:rPr>
      </w:pPr>
      <w:r w:rsidRPr="007F51A2">
        <w:rPr>
          <w:rFonts w:ascii="Arial" w:hAnsi="Arial" w:cs="Arial"/>
        </w:rPr>
        <w:t>Care</w:t>
      </w:r>
      <w:r w:rsidR="0074651C">
        <w:rPr>
          <w:rFonts w:ascii="Arial" w:hAnsi="Arial" w:cs="Arial"/>
        </w:rPr>
        <w:t xml:space="preserve"> of Suspects</w:t>
      </w:r>
    </w:p>
    <w:p w:rsidR="007628C9" w:rsidRPr="007F51A2" w:rsidRDefault="007628C9" w:rsidP="007628C9">
      <w:pPr>
        <w:rPr>
          <w:rFonts w:ascii="Arial" w:hAnsi="Arial" w:cs="Arial"/>
        </w:rPr>
      </w:pPr>
    </w:p>
    <w:p w:rsidR="007628C9" w:rsidRDefault="007628C9" w:rsidP="0074651C">
      <w:pPr>
        <w:widowControl w:val="0"/>
        <w:numPr>
          <w:ilvl w:val="0"/>
          <w:numId w:val="8"/>
        </w:numPr>
        <w:rPr>
          <w:rFonts w:ascii="Arial" w:hAnsi="Arial" w:cs="Arial"/>
        </w:rPr>
      </w:pPr>
      <w:r w:rsidRPr="007F51A2">
        <w:rPr>
          <w:rFonts w:ascii="Arial" w:hAnsi="Arial" w:cs="Arial"/>
        </w:rPr>
        <w:t>Apprehends and subdues suspects</w:t>
      </w:r>
      <w:r w:rsidR="0074651C">
        <w:rPr>
          <w:rFonts w:ascii="Arial" w:hAnsi="Arial" w:cs="Arial"/>
        </w:rPr>
        <w:t>.</w:t>
      </w:r>
    </w:p>
    <w:p w:rsidR="0074651C" w:rsidRPr="007F51A2" w:rsidRDefault="0074651C" w:rsidP="0074651C">
      <w:pPr>
        <w:widowControl w:val="0"/>
        <w:ind w:left="2160"/>
        <w:rPr>
          <w:rFonts w:ascii="Arial" w:hAnsi="Arial" w:cs="Arial"/>
        </w:rPr>
      </w:pPr>
    </w:p>
    <w:p w:rsidR="007628C9" w:rsidRPr="007F51A2" w:rsidRDefault="007628C9" w:rsidP="007628C9">
      <w:pPr>
        <w:widowControl w:val="0"/>
        <w:numPr>
          <w:ilvl w:val="0"/>
          <w:numId w:val="8"/>
        </w:numPr>
        <w:rPr>
          <w:rFonts w:ascii="Arial" w:hAnsi="Arial" w:cs="Arial"/>
        </w:rPr>
      </w:pPr>
      <w:r w:rsidRPr="007F51A2">
        <w:rPr>
          <w:rFonts w:ascii="Arial" w:hAnsi="Arial" w:cs="Arial"/>
        </w:rPr>
        <w:t>Interrogates suspects properly.</w:t>
      </w:r>
    </w:p>
    <w:p w:rsidR="007628C9" w:rsidRPr="007F51A2" w:rsidRDefault="007628C9" w:rsidP="007628C9">
      <w:pPr>
        <w:rPr>
          <w:rFonts w:ascii="Arial" w:hAnsi="Arial" w:cs="Arial"/>
        </w:rPr>
      </w:pPr>
    </w:p>
    <w:p w:rsidR="007628C9" w:rsidRPr="007F51A2" w:rsidRDefault="007628C9" w:rsidP="007628C9">
      <w:pPr>
        <w:widowControl w:val="0"/>
        <w:numPr>
          <w:ilvl w:val="0"/>
          <w:numId w:val="8"/>
        </w:numPr>
        <w:rPr>
          <w:rFonts w:ascii="Arial" w:hAnsi="Arial" w:cs="Arial"/>
        </w:rPr>
      </w:pPr>
      <w:r w:rsidRPr="007F51A2">
        <w:rPr>
          <w:rFonts w:ascii="Arial" w:hAnsi="Arial" w:cs="Arial"/>
        </w:rPr>
        <w:t>Takes formal statements of suspect, if possible.</w:t>
      </w:r>
    </w:p>
    <w:p w:rsidR="007628C9" w:rsidRPr="007F51A2" w:rsidRDefault="007628C9" w:rsidP="007628C9">
      <w:pPr>
        <w:rPr>
          <w:rFonts w:ascii="Arial" w:hAnsi="Arial" w:cs="Arial"/>
        </w:rPr>
      </w:pPr>
    </w:p>
    <w:p w:rsidR="007F51A2" w:rsidRDefault="007628C9" w:rsidP="007F51A2">
      <w:pPr>
        <w:widowControl w:val="0"/>
        <w:numPr>
          <w:ilvl w:val="0"/>
          <w:numId w:val="8"/>
        </w:numPr>
        <w:rPr>
          <w:rFonts w:ascii="Arial" w:hAnsi="Arial" w:cs="Arial"/>
        </w:rPr>
      </w:pPr>
      <w:r w:rsidRPr="007F51A2">
        <w:rPr>
          <w:rFonts w:ascii="Arial" w:hAnsi="Arial" w:cs="Arial"/>
        </w:rPr>
        <w:t>Guards prisoners and arrested persons by appropriately positioning self in relation to prisoners, and by using handcuffs when necessary in order to prevent escape and to protect the prisoners from harm.</w:t>
      </w:r>
    </w:p>
    <w:p w:rsidR="007F51A2" w:rsidRDefault="007F51A2" w:rsidP="007F51A2">
      <w:pPr>
        <w:widowControl w:val="0"/>
        <w:ind w:left="2160"/>
        <w:rPr>
          <w:rFonts w:ascii="Arial" w:hAnsi="Arial" w:cs="Arial"/>
        </w:rPr>
      </w:pPr>
    </w:p>
    <w:p w:rsidR="007628C9" w:rsidRPr="007F51A2" w:rsidRDefault="007628C9" w:rsidP="007F51A2">
      <w:pPr>
        <w:widowControl w:val="0"/>
        <w:numPr>
          <w:ilvl w:val="0"/>
          <w:numId w:val="8"/>
        </w:numPr>
        <w:rPr>
          <w:rFonts w:ascii="Arial" w:hAnsi="Arial" w:cs="Arial"/>
        </w:rPr>
      </w:pPr>
      <w:r w:rsidRPr="007F51A2">
        <w:rPr>
          <w:rFonts w:ascii="Arial" w:hAnsi="Arial" w:cs="Arial"/>
        </w:rPr>
        <w:t>Refers juvenile cases to the Juvenile Officer by submitting known details in order to have the case handled by appropriately trained personnel.</w:t>
      </w:r>
    </w:p>
    <w:p w:rsidR="007628C9" w:rsidRPr="007F51A2" w:rsidRDefault="007628C9" w:rsidP="007628C9">
      <w:pPr>
        <w:rPr>
          <w:rFonts w:ascii="Arial" w:hAnsi="Arial" w:cs="Arial"/>
        </w:rPr>
      </w:pPr>
    </w:p>
    <w:p w:rsidR="007628C9" w:rsidRPr="007F51A2" w:rsidRDefault="007628C9" w:rsidP="007628C9">
      <w:pPr>
        <w:widowControl w:val="0"/>
        <w:numPr>
          <w:ilvl w:val="0"/>
          <w:numId w:val="8"/>
        </w:numPr>
        <w:rPr>
          <w:rFonts w:ascii="Arial" w:hAnsi="Arial" w:cs="Arial"/>
        </w:rPr>
      </w:pPr>
      <w:r w:rsidRPr="007F51A2">
        <w:rPr>
          <w:rFonts w:ascii="Arial" w:hAnsi="Arial" w:cs="Arial"/>
        </w:rPr>
        <w:t>Prepares to testify in court by collecting documents, reports and other evidence related to the case, reading all reports and notes, and talking with other officers, supervisors, solicitors, and witnesses, in order to insure accuracy and effectiveness of testimony.</w:t>
      </w:r>
    </w:p>
    <w:p w:rsidR="007628C9" w:rsidRPr="007F51A2" w:rsidRDefault="007628C9" w:rsidP="007628C9">
      <w:pPr>
        <w:rPr>
          <w:rFonts w:ascii="Arial" w:hAnsi="Arial" w:cs="Arial"/>
        </w:rPr>
      </w:pPr>
    </w:p>
    <w:p w:rsidR="007628C9" w:rsidRPr="0056564A" w:rsidRDefault="007628C9" w:rsidP="007628C9">
      <w:pPr>
        <w:widowControl w:val="0"/>
        <w:numPr>
          <w:ilvl w:val="0"/>
          <w:numId w:val="8"/>
        </w:numPr>
        <w:rPr>
          <w:rFonts w:ascii="Arial" w:hAnsi="Arial" w:cs="Arial"/>
        </w:rPr>
      </w:pPr>
      <w:r w:rsidRPr="007F51A2">
        <w:rPr>
          <w:rFonts w:ascii="Arial" w:hAnsi="Arial" w:cs="Arial"/>
        </w:rPr>
        <w:t>Testifies in court by presenting facts and/or evidence related to the case and by answering attorney’s and magistrate’s questions in order to help insure the proper disposition of the case.</w:t>
      </w:r>
    </w:p>
    <w:p w:rsidR="007628C9" w:rsidRPr="007F51A2" w:rsidRDefault="007628C9" w:rsidP="007628C9">
      <w:pPr>
        <w:rPr>
          <w:rFonts w:ascii="Arial" w:hAnsi="Arial" w:cs="Arial"/>
        </w:rPr>
      </w:pPr>
    </w:p>
    <w:p w:rsidR="007628C9" w:rsidRPr="007F51A2" w:rsidRDefault="007628C9" w:rsidP="007628C9">
      <w:pPr>
        <w:widowControl w:val="0"/>
        <w:numPr>
          <w:ilvl w:val="0"/>
          <w:numId w:val="2"/>
        </w:numPr>
        <w:rPr>
          <w:rFonts w:ascii="Arial" w:hAnsi="Arial" w:cs="Arial"/>
        </w:rPr>
      </w:pPr>
      <w:r w:rsidRPr="007F51A2">
        <w:rPr>
          <w:rFonts w:ascii="Arial" w:hAnsi="Arial" w:cs="Arial"/>
        </w:rPr>
        <w:t>Assists other Investigators where aid is needed.</w:t>
      </w:r>
    </w:p>
    <w:p w:rsidR="007628C9" w:rsidRPr="007F51A2" w:rsidRDefault="007628C9" w:rsidP="007628C9">
      <w:pPr>
        <w:rPr>
          <w:rFonts w:ascii="Arial" w:hAnsi="Arial" w:cs="Arial"/>
        </w:rPr>
      </w:pPr>
    </w:p>
    <w:p w:rsidR="007628C9" w:rsidRPr="007F51A2" w:rsidRDefault="0074651C" w:rsidP="007628C9">
      <w:pPr>
        <w:widowControl w:val="0"/>
        <w:numPr>
          <w:ilvl w:val="0"/>
          <w:numId w:val="13"/>
        </w:numPr>
        <w:rPr>
          <w:rFonts w:ascii="Arial" w:hAnsi="Arial" w:cs="Arial"/>
        </w:rPr>
      </w:pPr>
      <w:r>
        <w:rPr>
          <w:rFonts w:ascii="Arial" w:hAnsi="Arial" w:cs="Arial"/>
        </w:rPr>
        <w:t>Maintains a basic knowledge of the cases that all other detectives are investigating</w:t>
      </w:r>
      <w:r w:rsidR="007628C9" w:rsidRPr="007F51A2">
        <w:rPr>
          <w:rFonts w:ascii="Arial" w:hAnsi="Arial" w:cs="Arial"/>
        </w:rPr>
        <w:t>.</w:t>
      </w:r>
    </w:p>
    <w:p w:rsidR="007628C9" w:rsidRPr="007F51A2" w:rsidRDefault="007628C9" w:rsidP="007628C9">
      <w:pPr>
        <w:rPr>
          <w:rFonts w:ascii="Arial" w:hAnsi="Arial" w:cs="Arial"/>
        </w:rPr>
      </w:pPr>
    </w:p>
    <w:p w:rsidR="007628C9" w:rsidRPr="007F51A2" w:rsidRDefault="007628C9" w:rsidP="007628C9">
      <w:pPr>
        <w:widowControl w:val="0"/>
        <w:numPr>
          <w:ilvl w:val="0"/>
          <w:numId w:val="2"/>
        </w:numPr>
        <w:rPr>
          <w:rFonts w:ascii="Arial" w:hAnsi="Arial" w:cs="Arial"/>
        </w:rPr>
      </w:pPr>
      <w:r w:rsidRPr="007F51A2">
        <w:rPr>
          <w:rFonts w:ascii="Arial" w:hAnsi="Arial" w:cs="Arial"/>
        </w:rPr>
        <w:t xml:space="preserve">Assists other divisions in </w:t>
      </w:r>
      <w:r w:rsidR="0074651C">
        <w:rPr>
          <w:rFonts w:ascii="Arial" w:hAnsi="Arial" w:cs="Arial"/>
        </w:rPr>
        <w:t xml:space="preserve">the </w:t>
      </w:r>
      <w:r w:rsidRPr="007F51A2">
        <w:rPr>
          <w:rFonts w:ascii="Arial" w:hAnsi="Arial" w:cs="Arial"/>
        </w:rPr>
        <w:t>department where aid is needed.</w:t>
      </w:r>
    </w:p>
    <w:p w:rsidR="007628C9" w:rsidRPr="007F51A2" w:rsidRDefault="007628C9" w:rsidP="007628C9">
      <w:pPr>
        <w:rPr>
          <w:rFonts w:ascii="Arial" w:hAnsi="Arial" w:cs="Arial"/>
        </w:rPr>
      </w:pPr>
    </w:p>
    <w:p w:rsidR="007628C9" w:rsidRDefault="007628C9" w:rsidP="0074651C">
      <w:pPr>
        <w:widowControl w:val="0"/>
        <w:numPr>
          <w:ilvl w:val="0"/>
          <w:numId w:val="14"/>
        </w:numPr>
        <w:rPr>
          <w:rFonts w:ascii="Arial" w:hAnsi="Arial" w:cs="Arial"/>
        </w:rPr>
      </w:pPr>
      <w:r w:rsidRPr="007F51A2">
        <w:rPr>
          <w:rFonts w:ascii="Arial" w:hAnsi="Arial" w:cs="Arial"/>
        </w:rPr>
        <w:t xml:space="preserve">Augments </w:t>
      </w:r>
      <w:r w:rsidR="0074651C">
        <w:rPr>
          <w:rFonts w:ascii="Arial" w:hAnsi="Arial" w:cs="Arial"/>
        </w:rPr>
        <w:t xml:space="preserve">the </w:t>
      </w:r>
      <w:r w:rsidRPr="007F51A2">
        <w:rPr>
          <w:rFonts w:ascii="Arial" w:hAnsi="Arial" w:cs="Arial"/>
        </w:rPr>
        <w:t xml:space="preserve">Patrol </w:t>
      </w:r>
      <w:r w:rsidR="0056564A">
        <w:rPr>
          <w:rFonts w:ascii="Arial" w:hAnsi="Arial" w:cs="Arial"/>
        </w:rPr>
        <w:t>Division</w:t>
      </w:r>
      <w:r w:rsidRPr="007F51A2">
        <w:rPr>
          <w:rFonts w:ascii="Arial" w:hAnsi="Arial" w:cs="Arial"/>
        </w:rPr>
        <w:t xml:space="preserve"> when called </w:t>
      </w:r>
      <w:r w:rsidR="0074651C">
        <w:rPr>
          <w:rFonts w:ascii="Arial" w:hAnsi="Arial" w:cs="Arial"/>
        </w:rPr>
        <w:t>upon.</w:t>
      </w:r>
    </w:p>
    <w:p w:rsidR="0074651C" w:rsidRPr="007F51A2" w:rsidRDefault="0074651C" w:rsidP="0074651C">
      <w:pPr>
        <w:widowControl w:val="0"/>
        <w:ind w:left="2160"/>
        <w:rPr>
          <w:rFonts w:ascii="Arial" w:hAnsi="Arial" w:cs="Arial"/>
        </w:rPr>
      </w:pPr>
    </w:p>
    <w:p w:rsidR="007628C9" w:rsidRPr="007F51A2" w:rsidRDefault="007628C9" w:rsidP="007628C9">
      <w:pPr>
        <w:widowControl w:val="0"/>
        <w:numPr>
          <w:ilvl w:val="0"/>
          <w:numId w:val="14"/>
        </w:numPr>
        <w:rPr>
          <w:rFonts w:ascii="Arial" w:hAnsi="Arial" w:cs="Arial"/>
        </w:rPr>
      </w:pPr>
      <w:r w:rsidRPr="007F51A2">
        <w:rPr>
          <w:rFonts w:ascii="Arial" w:hAnsi="Arial" w:cs="Arial"/>
        </w:rPr>
        <w:t xml:space="preserve">Assists the Patrol </w:t>
      </w:r>
      <w:r w:rsidR="0074651C">
        <w:rPr>
          <w:rFonts w:ascii="Arial" w:hAnsi="Arial" w:cs="Arial"/>
        </w:rPr>
        <w:t>Division</w:t>
      </w:r>
      <w:r w:rsidRPr="007F51A2">
        <w:rPr>
          <w:rFonts w:ascii="Arial" w:hAnsi="Arial" w:cs="Arial"/>
        </w:rPr>
        <w:t xml:space="preserve"> in making arrests, typing complaints and securing arrest warrants and search warrants, gathering evidence, determining proper charges, proper procedure and paperwork on arrests and for processing prisoners, interrogations, interviews, identifying unknown persons, answering questions on criminal law and procedures, and photographing fatal/serious motor vehicle accident scenes.</w:t>
      </w:r>
    </w:p>
    <w:p w:rsidR="0056564A" w:rsidRPr="007F51A2" w:rsidRDefault="0056564A" w:rsidP="007628C9">
      <w:pPr>
        <w:rPr>
          <w:rFonts w:ascii="Arial" w:hAnsi="Arial" w:cs="Arial"/>
        </w:rPr>
      </w:pPr>
    </w:p>
    <w:p w:rsidR="007628C9" w:rsidRPr="007F51A2" w:rsidRDefault="007628C9" w:rsidP="007628C9">
      <w:pPr>
        <w:widowControl w:val="0"/>
        <w:numPr>
          <w:ilvl w:val="0"/>
          <w:numId w:val="2"/>
        </w:numPr>
        <w:rPr>
          <w:rFonts w:ascii="Arial" w:hAnsi="Arial" w:cs="Arial"/>
        </w:rPr>
      </w:pPr>
      <w:r w:rsidRPr="007F51A2">
        <w:rPr>
          <w:rFonts w:ascii="Arial" w:hAnsi="Arial" w:cs="Arial"/>
        </w:rPr>
        <w:t>Assists other agencies.</w:t>
      </w:r>
    </w:p>
    <w:p w:rsidR="007628C9" w:rsidRPr="007F51A2" w:rsidRDefault="007628C9" w:rsidP="007628C9">
      <w:pPr>
        <w:rPr>
          <w:rFonts w:ascii="Arial" w:hAnsi="Arial" w:cs="Arial"/>
        </w:rPr>
      </w:pPr>
    </w:p>
    <w:p w:rsidR="007628C9" w:rsidRPr="007F51A2" w:rsidRDefault="007628C9" w:rsidP="007628C9">
      <w:pPr>
        <w:widowControl w:val="0"/>
        <w:numPr>
          <w:ilvl w:val="0"/>
          <w:numId w:val="15"/>
        </w:numPr>
        <w:rPr>
          <w:rFonts w:ascii="Arial" w:hAnsi="Arial" w:cs="Arial"/>
        </w:rPr>
      </w:pPr>
      <w:r w:rsidRPr="007F51A2">
        <w:rPr>
          <w:rFonts w:ascii="Arial" w:hAnsi="Arial" w:cs="Arial"/>
        </w:rPr>
        <w:t>When mutual aid is requested and cleared through supervisory personnel.</w:t>
      </w:r>
    </w:p>
    <w:p w:rsidR="007628C9" w:rsidRPr="007F51A2" w:rsidRDefault="007628C9" w:rsidP="007628C9">
      <w:pPr>
        <w:rPr>
          <w:rFonts w:ascii="Arial" w:hAnsi="Arial" w:cs="Arial"/>
        </w:rPr>
      </w:pPr>
    </w:p>
    <w:p w:rsidR="007628C9" w:rsidRDefault="007628C9" w:rsidP="007628C9">
      <w:pPr>
        <w:widowControl w:val="0"/>
        <w:numPr>
          <w:ilvl w:val="0"/>
          <w:numId w:val="2"/>
        </w:numPr>
        <w:rPr>
          <w:rFonts w:ascii="Arial" w:hAnsi="Arial" w:cs="Arial"/>
        </w:rPr>
      </w:pPr>
      <w:r w:rsidRPr="0074651C">
        <w:rPr>
          <w:rFonts w:ascii="Arial" w:hAnsi="Arial" w:cs="Arial"/>
        </w:rPr>
        <w:t>Properly care for and operate all equipment</w:t>
      </w:r>
    </w:p>
    <w:p w:rsidR="0074651C" w:rsidRPr="0074651C" w:rsidRDefault="0074651C" w:rsidP="0074651C">
      <w:pPr>
        <w:widowControl w:val="0"/>
        <w:ind w:left="1440"/>
        <w:rPr>
          <w:rFonts w:ascii="Arial" w:hAnsi="Arial" w:cs="Arial"/>
        </w:rPr>
      </w:pPr>
    </w:p>
    <w:p w:rsidR="007628C9" w:rsidRPr="007F51A2" w:rsidRDefault="007628C9" w:rsidP="007628C9">
      <w:pPr>
        <w:widowControl w:val="0"/>
        <w:numPr>
          <w:ilvl w:val="0"/>
          <w:numId w:val="17"/>
        </w:numPr>
        <w:rPr>
          <w:rFonts w:ascii="Arial" w:hAnsi="Arial" w:cs="Arial"/>
        </w:rPr>
      </w:pPr>
      <w:r w:rsidRPr="007F51A2">
        <w:rPr>
          <w:rFonts w:ascii="Arial" w:hAnsi="Arial" w:cs="Arial"/>
        </w:rPr>
        <w:t>Maintain proficiency in the car</w:t>
      </w:r>
      <w:r w:rsidR="005620A8">
        <w:rPr>
          <w:rFonts w:ascii="Arial" w:hAnsi="Arial" w:cs="Arial"/>
        </w:rPr>
        <w:t>e</w:t>
      </w:r>
      <w:r w:rsidRPr="007F51A2">
        <w:rPr>
          <w:rFonts w:ascii="Arial" w:hAnsi="Arial" w:cs="Arial"/>
        </w:rPr>
        <w:t>, upkeep and use of duty weapons.</w:t>
      </w:r>
    </w:p>
    <w:p w:rsidR="007628C9" w:rsidRPr="007F51A2" w:rsidRDefault="007628C9" w:rsidP="007628C9">
      <w:pPr>
        <w:rPr>
          <w:rFonts w:ascii="Arial" w:hAnsi="Arial" w:cs="Arial"/>
        </w:rPr>
      </w:pPr>
    </w:p>
    <w:p w:rsidR="007628C9" w:rsidRPr="007F51A2" w:rsidRDefault="007628C9" w:rsidP="007628C9">
      <w:pPr>
        <w:widowControl w:val="0"/>
        <w:numPr>
          <w:ilvl w:val="0"/>
          <w:numId w:val="17"/>
        </w:numPr>
        <w:rPr>
          <w:rFonts w:ascii="Arial" w:hAnsi="Arial" w:cs="Arial"/>
        </w:rPr>
      </w:pPr>
      <w:r w:rsidRPr="007F51A2">
        <w:rPr>
          <w:rFonts w:ascii="Arial" w:hAnsi="Arial" w:cs="Arial"/>
        </w:rPr>
        <w:t>Maintain care in the use of other equipment assigned</w:t>
      </w:r>
      <w:r w:rsidR="0074651C">
        <w:rPr>
          <w:rFonts w:ascii="Arial" w:hAnsi="Arial" w:cs="Arial"/>
        </w:rPr>
        <w:t>.</w:t>
      </w:r>
    </w:p>
    <w:p w:rsidR="007628C9" w:rsidRPr="007F51A2" w:rsidRDefault="007628C9" w:rsidP="007628C9">
      <w:pPr>
        <w:rPr>
          <w:rFonts w:ascii="Arial" w:hAnsi="Arial" w:cs="Arial"/>
        </w:rPr>
      </w:pPr>
    </w:p>
    <w:p w:rsidR="007628C9" w:rsidRPr="007F51A2" w:rsidRDefault="007628C9" w:rsidP="007628C9">
      <w:pPr>
        <w:widowControl w:val="0"/>
        <w:numPr>
          <w:ilvl w:val="0"/>
          <w:numId w:val="2"/>
        </w:numPr>
        <w:rPr>
          <w:rFonts w:ascii="Arial" w:hAnsi="Arial" w:cs="Arial"/>
        </w:rPr>
      </w:pPr>
      <w:r w:rsidRPr="007F51A2">
        <w:rPr>
          <w:rFonts w:ascii="Arial" w:hAnsi="Arial" w:cs="Arial"/>
        </w:rPr>
        <w:t>Check any suspicious activity noted while out of the confines of the Investigative Division office.</w:t>
      </w:r>
    </w:p>
    <w:p w:rsidR="007628C9" w:rsidRPr="007F51A2" w:rsidRDefault="007628C9" w:rsidP="007628C9">
      <w:pPr>
        <w:rPr>
          <w:rFonts w:ascii="Arial" w:hAnsi="Arial" w:cs="Arial"/>
        </w:rPr>
      </w:pPr>
    </w:p>
    <w:p w:rsidR="007628C9" w:rsidRPr="007F51A2" w:rsidRDefault="007628C9" w:rsidP="007628C9">
      <w:pPr>
        <w:rPr>
          <w:rFonts w:ascii="Arial" w:hAnsi="Arial" w:cs="Arial"/>
        </w:rPr>
      </w:pPr>
    </w:p>
    <w:p w:rsidR="007628C9" w:rsidRPr="007F51A2" w:rsidRDefault="007628C9" w:rsidP="007628C9">
      <w:pPr>
        <w:widowControl w:val="0"/>
        <w:numPr>
          <w:ilvl w:val="0"/>
          <w:numId w:val="2"/>
        </w:numPr>
        <w:rPr>
          <w:rFonts w:ascii="Arial" w:hAnsi="Arial" w:cs="Arial"/>
        </w:rPr>
      </w:pPr>
      <w:r w:rsidRPr="007F51A2">
        <w:rPr>
          <w:rFonts w:ascii="Arial" w:hAnsi="Arial" w:cs="Arial"/>
        </w:rPr>
        <w:t>Maintain radio contact with Headquarters and/or Division, or advise supervisor of whereabouts and how to contact if needed.</w:t>
      </w:r>
    </w:p>
    <w:p w:rsidR="007628C9" w:rsidRPr="007F51A2" w:rsidRDefault="007628C9" w:rsidP="007628C9">
      <w:pPr>
        <w:rPr>
          <w:rFonts w:ascii="Arial" w:hAnsi="Arial" w:cs="Arial"/>
        </w:rPr>
      </w:pPr>
    </w:p>
    <w:p w:rsidR="007628C9" w:rsidRPr="007F51A2" w:rsidRDefault="007628C9" w:rsidP="007628C9">
      <w:pPr>
        <w:widowControl w:val="0"/>
        <w:numPr>
          <w:ilvl w:val="0"/>
          <w:numId w:val="2"/>
        </w:numPr>
        <w:rPr>
          <w:rFonts w:ascii="Arial" w:hAnsi="Arial" w:cs="Arial"/>
        </w:rPr>
      </w:pPr>
      <w:r w:rsidRPr="007F51A2">
        <w:rPr>
          <w:rFonts w:ascii="Arial" w:hAnsi="Arial" w:cs="Arial"/>
        </w:rPr>
        <w:t>Conducts background investigations on police applicants.</w:t>
      </w:r>
    </w:p>
    <w:p w:rsidR="007628C9" w:rsidRPr="007F51A2" w:rsidRDefault="007628C9" w:rsidP="007628C9">
      <w:pPr>
        <w:rPr>
          <w:rFonts w:ascii="Arial" w:hAnsi="Arial" w:cs="Arial"/>
        </w:rPr>
      </w:pPr>
    </w:p>
    <w:p w:rsidR="007628C9" w:rsidRPr="007F51A2" w:rsidRDefault="007628C9" w:rsidP="007628C9">
      <w:pPr>
        <w:widowControl w:val="0"/>
        <w:numPr>
          <w:ilvl w:val="0"/>
          <w:numId w:val="2"/>
        </w:numPr>
        <w:rPr>
          <w:rFonts w:ascii="Arial" w:hAnsi="Arial" w:cs="Arial"/>
        </w:rPr>
      </w:pPr>
      <w:r w:rsidRPr="007F51A2">
        <w:rPr>
          <w:rFonts w:ascii="Arial" w:hAnsi="Arial" w:cs="Arial"/>
        </w:rPr>
        <w:t>All investigators will receive training in crime scene processing to include, but not limited to:</w:t>
      </w:r>
    </w:p>
    <w:p w:rsidR="007628C9" w:rsidRPr="007F51A2" w:rsidRDefault="007628C9" w:rsidP="007628C9">
      <w:pPr>
        <w:rPr>
          <w:rFonts w:ascii="Arial" w:hAnsi="Arial" w:cs="Arial"/>
        </w:rPr>
      </w:pPr>
    </w:p>
    <w:p w:rsidR="007628C9" w:rsidRPr="007F51A2" w:rsidRDefault="007628C9" w:rsidP="007628C9">
      <w:pPr>
        <w:widowControl w:val="0"/>
        <w:numPr>
          <w:ilvl w:val="0"/>
          <w:numId w:val="20"/>
        </w:numPr>
        <w:rPr>
          <w:rFonts w:ascii="Arial" w:hAnsi="Arial" w:cs="Arial"/>
        </w:rPr>
      </w:pPr>
      <w:r w:rsidRPr="007F51A2">
        <w:rPr>
          <w:rFonts w:ascii="Arial" w:hAnsi="Arial" w:cs="Arial"/>
        </w:rPr>
        <w:t>Recovery of latent fingerprints and palm prints.</w:t>
      </w:r>
    </w:p>
    <w:p w:rsidR="007628C9" w:rsidRPr="007F51A2" w:rsidRDefault="007628C9" w:rsidP="007628C9">
      <w:pPr>
        <w:rPr>
          <w:rFonts w:ascii="Arial" w:hAnsi="Arial" w:cs="Arial"/>
        </w:rPr>
      </w:pPr>
    </w:p>
    <w:p w:rsidR="007628C9" w:rsidRPr="007F51A2" w:rsidRDefault="007628C9" w:rsidP="007628C9">
      <w:pPr>
        <w:widowControl w:val="0"/>
        <w:numPr>
          <w:ilvl w:val="0"/>
          <w:numId w:val="20"/>
        </w:numPr>
        <w:rPr>
          <w:rFonts w:ascii="Arial" w:hAnsi="Arial" w:cs="Arial"/>
        </w:rPr>
      </w:pPr>
      <w:r w:rsidRPr="007F51A2">
        <w:rPr>
          <w:rFonts w:ascii="Arial" w:hAnsi="Arial" w:cs="Arial"/>
        </w:rPr>
        <w:t>Recovery of foot, tool and tire impressions.</w:t>
      </w:r>
    </w:p>
    <w:p w:rsidR="007628C9" w:rsidRPr="007F51A2" w:rsidRDefault="007628C9" w:rsidP="007628C9">
      <w:pPr>
        <w:rPr>
          <w:rFonts w:ascii="Arial" w:hAnsi="Arial" w:cs="Arial"/>
        </w:rPr>
      </w:pPr>
    </w:p>
    <w:p w:rsidR="007628C9" w:rsidRPr="007F51A2" w:rsidRDefault="007628C9" w:rsidP="007628C9">
      <w:pPr>
        <w:widowControl w:val="0"/>
        <w:numPr>
          <w:ilvl w:val="0"/>
          <w:numId w:val="20"/>
        </w:numPr>
        <w:rPr>
          <w:rFonts w:ascii="Arial" w:hAnsi="Arial" w:cs="Arial"/>
        </w:rPr>
      </w:pPr>
      <w:r w:rsidRPr="007F51A2">
        <w:rPr>
          <w:rFonts w:ascii="Arial" w:hAnsi="Arial" w:cs="Arial"/>
        </w:rPr>
        <w:t>Photographing of crime and accident scenes.</w:t>
      </w:r>
    </w:p>
    <w:p w:rsidR="007628C9" w:rsidRPr="007F51A2" w:rsidRDefault="007628C9" w:rsidP="007628C9">
      <w:pPr>
        <w:rPr>
          <w:rFonts w:ascii="Arial" w:hAnsi="Arial" w:cs="Arial"/>
        </w:rPr>
      </w:pPr>
    </w:p>
    <w:p w:rsidR="007628C9" w:rsidRDefault="007628C9" w:rsidP="007628C9">
      <w:pPr>
        <w:widowControl w:val="0"/>
        <w:numPr>
          <w:ilvl w:val="0"/>
          <w:numId w:val="20"/>
        </w:numPr>
        <w:rPr>
          <w:rFonts w:ascii="Arial" w:hAnsi="Arial" w:cs="Arial"/>
        </w:rPr>
      </w:pPr>
      <w:r w:rsidRPr="007F51A2">
        <w:rPr>
          <w:rFonts w:ascii="Arial" w:hAnsi="Arial" w:cs="Arial"/>
        </w:rPr>
        <w:t>Collecting, preserving, transmitting physical evidence including biological materials.</w:t>
      </w:r>
    </w:p>
    <w:p w:rsidR="007628C9" w:rsidRPr="007F51A2" w:rsidRDefault="007628C9" w:rsidP="007628C9">
      <w:pPr>
        <w:rPr>
          <w:rFonts w:ascii="Arial" w:hAnsi="Arial" w:cs="Arial"/>
        </w:rPr>
      </w:pPr>
    </w:p>
    <w:p w:rsidR="007628C9" w:rsidRPr="007F51A2" w:rsidRDefault="007628C9" w:rsidP="007628C9">
      <w:pPr>
        <w:widowControl w:val="0"/>
        <w:numPr>
          <w:ilvl w:val="0"/>
          <w:numId w:val="2"/>
        </w:numPr>
        <w:rPr>
          <w:rFonts w:ascii="Arial" w:hAnsi="Arial" w:cs="Arial"/>
        </w:rPr>
      </w:pPr>
      <w:r w:rsidRPr="007F51A2">
        <w:rPr>
          <w:rFonts w:ascii="Arial" w:hAnsi="Arial" w:cs="Arial"/>
        </w:rPr>
        <w:t>Juvenile Officer</w:t>
      </w:r>
    </w:p>
    <w:p w:rsidR="007628C9" w:rsidRPr="007F51A2" w:rsidRDefault="007628C9" w:rsidP="007628C9">
      <w:pPr>
        <w:rPr>
          <w:rFonts w:ascii="Arial" w:hAnsi="Arial" w:cs="Arial"/>
        </w:rPr>
      </w:pPr>
    </w:p>
    <w:p w:rsidR="007628C9" w:rsidRPr="007F51A2" w:rsidRDefault="007628C9" w:rsidP="007628C9">
      <w:pPr>
        <w:widowControl w:val="0"/>
        <w:numPr>
          <w:ilvl w:val="0"/>
          <w:numId w:val="21"/>
        </w:numPr>
        <w:rPr>
          <w:rFonts w:ascii="Arial" w:hAnsi="Arial" w:cs="Arial"/>
        </w:rPr>
      </w:pPr>
      <w:r w:rsidRPr="007F51A2">
        <w:rPr>
          <w:rFonts w:ascii="Arial" w:hAnsi="Arial" w:cs="Arial"/>
        </w:rPr>
        <w:t>One of the detectives in the Investigative Division will be assigned the duties of the Juvenile Officer.</w:t>
      </w:r>
    </w:p>
    <w:p w:rsidR="007628C9" w:rsidRPr="007F51A2" w:rsidRDefault="007628C9" w:rsidP="007628C9">
      <w:pPr>
        <w:rPr>
          <w:rFonts w:ascii="Arial" w:hAnsi="Arial" w:cs="Arial"/>
        </w:rPr>
      </w:pPr>
    </w:p>
    <w:p w:rsidR="007628C9" w:rsidRPr="007F51A2" w:rsidRDefault="007628C9" w:rsidP="007628C9">
      <w:pPr>
        <w:widowControl w:val="0"/>
        <w:numPr>
          <w:ilvl w:val="0"/>
          <w:numId w:val="21"/>
        </w:numPr>
        <w:rPr>
          <w:rFonts w:ascii="Arial" w:hAnsi="Arial" w:cs="Arial"/>
        </w:rPr>
      </w:pPr>
      <w:r w:rsidRPr="007F51A2">
        <w:rPr>
          <w:rFonts w:ascii="Arial" w:hAnsi="Arial" w:cs="Arial"/>
        </w:rPr>
        <w:t>The Juvenile Officer shall render assistance to families in crisis by referring the family to the proper agency, or supply educational information in regard to the state juvenile laws.</w:t>
      </w:r>
    </w:p>
    <w:p w:rsidR="007628C9" w:rsidRPr="007F51A2" w:rsidRDefault="007628C9" w:rsidP="007628C9">
      <w:pPr>
        <w:rPr>
          <w:rFonts w:ascii="Arial" w:hAnsi="Arial" w:cs="Arial"/>
        </w:rPr>
      </w:pPr>
    </w:p>
    <w:p w:rsidR="0074651C" w:rsidRPr="005620A8" w:rsidRDefault="007628C9" w:rsidP="0074651C">
      <w:pPr>
        <w:widowControl w:val="0"/>
        <w:numPr>
          <w:ilvl w:val="0"/>
          <w:numId w:val="21"/>
        </w:numPr>
        <w:rPr>
          <w:rFonts w:ascii="Arial" w:hAnsi="Arial" w:cs="Arial"/>
        </w:rPr>
      </w:pPr>
      <w:r w:rsidRPr="007F51A2">
        <w:rPr>
          <w:rFonts w:ascii="Arial" w:hAnsi="Arial" w:cs="Arial"/>
        </w:rPr>
        <w:t>The Juvenile Officer shall develop and maintain a working relationship with those agencies that are involved with the safety, education and welfare of the youths of the community.</w:t>
      </w:r>
    </w:p>
    <w:p w:rsidR="007628C9" w:rsidRPr="007F51A2" w:rsidRDefault="007628C9" w:rsidP="007628C9">
      <w:pPr>
        <w:rPr>
          <w:rFonts w:ascii="Arial" w:hAnsi="Arial" w:cs="Arial"/>
        </w:rPr>
      </w:pPr>
    </w:p>
    <w:p w:rsidR="007628C9" w:rsidRPr="007F51A2" w:rsidRDefault="007628C9" w:rsidP="007628C9">
      <w:pPr>
        <w:widowControl w:val="0"/>
        <w:numPr>
          <w:ilvl w:val="0"/>
          <w:numId w:val="21"/>
        </w:numPr>
        <w:rPr>
          <w:rFonts w:ascii="Arial" w:hAnsi="Arial" w:cs="Arial"/>
        </w:rPr>
      </w:pPr>
      <w:r w:rsidRPr="007F51A2">
        <w:rPr>
          <w:rFonts w:ascii="Arial" w:hAnsi="Arial" w:cs="Arial"/>
        </w:rPr>
        <w:t>The Juvenile Officer must be able to speak before civic and educational groups.  He must also have the ability to give oral testimony at juvenile court proceedings.</w:t>
      </w:r>
    </w:p>
    <w:p w:rsidR="007628C9" w:rsidRPr="007F51A2" w:rsidRDefault="007628C9" w:rsidP="007628C9">
      <w:pPr>
        <w:rPr>
          <w:rFonts w:ascii="Arial" w:hAnsi="Arial" w:cs="Arial"/>
        </w:rPr>
      </w:pPr>
    </w:p>
    <w:p w:rsidR="007628C9" w:rsidRPr="007F51A2" w:rsidRDefault="007628C9" w:rsidP="007628C9">
      <w:pPr>
        <w:widowControl w:val="0"/>
        <w:numPr>
          <w:ilvl w:val="0"/>
          <w:numId w:val="22"/>
        </w:numPr>
        <w:rPr>
          <w:rFonts w:ascii="Arial" w:hAnsi="Arial" w:cs="Arial"/>
        </w:rPr>
      </w:pPr>
      <w:r w:rsidRPr="007F51A2">
        <w:rPr>
          <w:rFonts w:ascii="Arial" w:hAnsi="Arial" w:cs="Arial"/>
        </w:rPr>
        <w:t>After signing a complaint, the Juvenile Officer must make certain that all reports, evidence and witness lists are forwarded to the proper agencies to assure that the youthful offender’s best interest are represented.</w:t>
      </w:r>
    </w:p>
    <w:p w:rsidR="007628C9" w:rsidRPr="007F51A2" w:rsidRDefault="007628C9" w:rsidP="007628C9">
      <w:pPr>
        <w:rPr>
          <w:rFonts w:ascii="Arial" w:hAnsi="Arial" w:cs="Arial"/>
        </w:rPr>
      </w:pPr>
    </w:p>
    <w:p w:rsidR="005620A8" w:rsidRPr="005620A8" w:rsidRDefault="007628C9" w:rsidP="005620A8">
      <w:pPr>
        <w:widowControl w:val="0"/>
        <w:numPr>
          <w:ilvl w:val="0"/>
          <w:numId w:val="22"/>
        </w:numPr>
        <w:rPr>
          <w:rFonts w:ascii="Arial" w:hAnsi="Arial" w:cs="Arial"/>
        </w:rPr>
      </w:pPr>
      <w:r w:rsidRPr="007F51A2">
        <w:rPr>
          <w:rFonts w:ascii="Arial" w:hAnsi="Arial" w:cs="Arial"/>
        </w:rPr>
        <w:t>The Juvenile Officer must properly prepare his cases so that the state’s best interests are also represented.</w:t>
      </w:r>
    </w:p>
    <w:p w:rsidR="00B45FED" w:rsidRDefault="00B45FED" w:rsidP="00B45FED">
      <w:pPr>
        <w:pStyle w:val="ListParagraph"/>
        <w:rPr>
          <w:rFonts w:ascii="Arial" w:hAnsi="Arial" w:cs="Arial"/>
        </w:rPr>
      </w:pPr>
    </w:p>
    <w:p w:rsidR="005620A8" w:rsidRDefault="005620A8" w:rsidP="00B45FED">
      <w:pPr>
        <w:pStyle w:val="ListParagraph"/>
        <w:rPr>
          <w:rFonts w:ascii="Arial" w:hAnsi="Arial" w:cs="Arial"/>
        </w:rPr>
      </w:pPr>
      <w:r>
        <w:rPr>
          <w:rFonts w:ascii="Arial" w:hAnsi="Arial" w:cs="Arial"/>
        </w:rPr>
        <w:t>XIII.</w:t>
      </w:r>
      <w:r>
        <w:rPr>
          <w:rFonts w:ascii="Arial" w:hAnsi="Arial" w:cs="Arial"/>
        </w:rPr>
        <w:tab/>
        <w:t>Evidence and Property Officer</w:t>
      </w:r>
    </w:p>
    <w:p w:rsidR="005620A8" w:rsidRDefault="005620A8" w:rsidP="00B45FED">
      <w:pPr>
        <w:pStyle w:val="ListParagraph"/>
        <w:rPr>
          <w:rFonts w:ascii="Arial" w:hAnsi="Arial" w:cs="Arial"/>
        </w:rPr>
      </w:pPr>
    </w:p>
    <w:p w:rsidR="005620A8" w:rsidRDefault="005620A8" w:rsidP="00B45FED">
      <w:pPr>
        <w:pStyle w:val="ListParagraph"/>
        <w:rPr>
          <w:rFonts w:ascii="Arial" w:hAnsi="Arial" w:cs="Arial"/>
        </w:rPr>
      </w:pPr>
      <w:r>
        <w:rPr>
          <w:rFonts w:ascii="Arial" w:hAnsi="Arial" w:cs="Arial"/>
        </w:rPr>
        <w:tab/>
        <w:t>A.</w:t>
      </w:r>
      <w:r>
        <w:rPr>
          <w:rFonts w:ascii="Arial" w:hAnsi="Arial" w:cs="Arial"/>
        </w:rPr>
        <w:tab/>
        <w:t xml:space="preserve">One of the Detectives in the Investigative division shall perform all of the </w:t>
      </w:r>
    </w:p>
    <w:p w:rsidR="005620A8" w:rsidRDefault="005620A8" w:rsidP="00B45FED">
      <w:pPr>
        <w:pStyle w:val="ListParagraph"/>
        <w:rPr>
          <w:rFonts w:ascii="Arial" w:hAnsi="Arial" w:cs="Arial"/>
        </w:rPr>
      </w:pPr>
      <w:r>
        <w:rPr>
          <w:rFonts w:ascii="Arial" w:hAnsi="Arial" w:cs="Arial"/>
        </w:rPr>
        <w:tab/>
      </w:r>
      <w:r>
        <w:rPr>
          <w:rFonts w:ascii="Arial" w:hAnsi="Arial" w:cs="Arial"/>
        </w:rPr>
        <w:tab/>
        <w:t xml:space="preserve">requisite functions of the Evidence Property Officer as </w:t>
      </w:r>
    </w:p>
    <w:p w:rsidR="005620A8" w:rsidRDefault="005620A8" w:rsidP="00B45FED">
      <w:pPr>
        <w:pStyle w:val="ListParagraph"/>
        <w:rPr>
          <w:rFonts w:ascii="Arial" w:hAnsi="Arial" w:cs="Arial"/>
        </w:rPr>
      </w:pPr>
      <w:r>
        <w:rPr>
          <w:rFonts w:ascii="Arial" w:hAnsi="Arial" w:cs="Arial"/>
        </w:rPr>
        <w:tab/>
      </w:r>
      <w:r>
        <w:rPr>
          <w:rFonts w:ascii="Arial" w:hAnsi="Arial" w:cs="Arial"/>
        </w:rPr>
        <w:tab/>
        <w:t>defined in the Evidence Property policy (Volume 5 Chapter 6)</w:t>
      </w:r>
    </w:p>
    <w:p w:rsidR="005620A8" w:rsidRDefault="005620A8" w:rsidP="00B45FED">
      <w:pPr>
        <w:pStyle w:val="ListParagraph"/>
        <w:rPr>
          <w:rFonts w:ascii="Arial" w:hAnsi="Arial" w:cs="Arial"/>
        </w:rPr>
      </w:pPr>
    </w:p>
    <w:p w:rsidR="005620A8" w:rsidRDefault="005620A8" w:rsidP="00B45FED">
      <w:pPr>
        <w:pStyle w:val="ListParagraph"/>
        <w:rPr>
          <w:rFonts w:ascii="Arial" w:hAnsi="Arial" w:cs="Arial"/>
        </w:rPr>
      </w:pPr>
    </w:p>
    <w:p w:rsidR="005620A8" w:rsidRDefault="005620A8" w:rsidP="00B45FED">
      <w:pPr>
        <w:pStyle w:val="ListParagraph"/>
        <w:rPr>
          <w:rFonts w:ascii="Arial" w:hAnsi="Arial" w:cs="Arial"/>
        </w:rPr>
      </w:pPr>
    </w:p>
    <w:p w:rsidR="005620A8" w:rsidRDefault="005620A8" w:rsidP="00B45FED">
      <w:pPr>
        <w:pStyle w:val="ListParagraph"/>
        <w:rPr>
          <w:rFonts w:ascii="Arial" w:hAnsi="Arial" w:cs="Arial"/>
        </w:rPr>
      </w:pPr>
      <w:r>
        <w:rPr>
          <w:rFonts w:ascii="Arial" w:hAnsi="Arial" w:cs="Arial"/>
        </w:rPr>
        <w:t>XIV.</w:t>
      </w:r>
      <w:r>
        <w:rPr>
          <w:rFonts w:ascii="Arial" w:hAnsi="Arial" w:cs="Arial"/>
        </w:rPr>
        <w:tab/>
        <w:t>Megan’s Law Officer</w:t>
      </w:r>
    </w:p>
    <w:p w:rsidR="005620A8" w:rsidRDefault="005620A8" w:rsidP="00B45FED">
      <w:pPr>
        <w:pStyle w:val="ListParagraph"/>
        <w:rPr>
          <w:rFonts w:ascii="Arial" w:hAnsi="Arial" w:cs="Arial"/>
        </w:rPr>
      </w:pPr>
    </w:p>
    <w:p w:rsidR="005620A8" w:rsidRDefault="005620A8" w:rsidP="00B45FED">
      <w:pPr>
        <w:pStyle w:val="ListParagraph"/>
        <w:rPr>
          <w:rFonts w:ascii="Arial" w:hAnsi="Arial" w:cs="Arial"/>
        </w:rPr>
      </w:pPr>
      <w:r>
        <w:rPr>
          <w:rFonts w:ascii="Arial" w:hAnsi="Arial" w:cs="Arial"/>
        </w:rPr>
        <w:tab/>
        <w:t>A.</w:t>
      </w:r>
      <w:r>
        <w:rPr>
          <w:rFonts w:ascii="Arial" w:hAnsi="Arial" w:cs="Arial"/>
        </w:rPr>
        <w:tab/>
        <w:t xml:space="preserve">One of the Detectives in the Investigative division shall perform all of the </w:t>
      </w:r>
    </w:p>
    <w:p w:rsidR="005620A8" w:rsidRDefault="005620A8" w:rsidP="00B45FED">
      <w:pPr>
        <w:pStyle w:val="ListParagraph"/>
        <w:rPr>
          <w:rFonts w:ascii="Arial" w:hAnsi="Arial" w:cs="Arial"/>
        </w:rPr>
      </w:pPr>
      <w:r>
        <w:rPr>
          <w:rFonts w:ascii="Arial" w:hAnsi="Arial" w:cs="Arial"/>
        </w:rPr>
        <w:tab/>
      </w:r>
      <w:r>
        <w:rPr>
          <w:rFonts w:ascii="Arial" w:hAnsi="Arial" w:cs="Arial"/>
        </w:rPr>
        <w:tab/>
        <w:t>duties associated with registering, investigating and</w:t>
      </w:r>
    </w:p>
    <w:p w:rsidR="005620A8" w:rsidRDefault="005620A8" w:rsidP="00B45FED">
      <w:pPr>
        <w:pStyle w:val="ListParagraph"/>
        <w:rPr>
          <w:rFonts w:ascii="Arial" w:hAnsi="Arial" w:cs="Arial"/>
        </w:rPr>
      </w:pPr>
      <w:r>
        <w:rPr>
          <w:rFonts w:ascii="Arial" w:hAnsi="Arial" w:cs="Arial"/>
        </w:rPr>
        <w:tab/>
      </w:r>
      <w:r>
        <w:rPr>
          <w:rFonts w:ascii="Arial" w:hAnsi="Arial" w:cs="Arial"/>
        </w:rPr>
        <w:tab/>
        <w:t xml:space="preserve">administering all aspects of the Megan’s Law Sex Offender registry </w:t>
      </w:r>
    </w:p>
    <w:p w:rsidR="005620A8" w:rsidRDefault="005620A8" w:rsidP="00B45FED">
      <w:pPr>
        <w:pStyle w:val="ListParagraph"/>
        <w:rPr>
          <w:rFonts w:ascii="Arial" w:hAnsi="Arial" w:cs="Arial"/>
        </w:rPr>
      </w:pPr>
      <w:r>
        <w:rPr>
          <w:rFonts w:ascii="Arial" w:hAnsi="Arial" w:cs="Arial"/>
        </w:rPr>
        <w:tab/>
      </w:r>
      <w:r>
        <w:rPr>
          <w:rFonts w:ascii="Arial" w:hAnsi="Arial" w:cs="Arial"/>
        </w:rPr>
        <w:tab/>
        <w:t xml:space="preserve">program as outlined by New Jersey State Law. </w:t>
      </w:r>
    </w:p>
    <w:p w:rsidR="005620A8" w:rsidRDefault="005620A8" w:rsidP="00B45FED">
      <w:pPr>
        <w:pStyle w:val="ListParagraph"/>
        <w:rPr>
          <w:rFonts w:ascii="Arial" w:hAnsi="Arial" w:cs="Arial"/>
        </w:rPr>
      </w:pPr>
    </w:p>
    <w:p w:rsidR="005620A8" w:rsidRDefault="005620A8" w:rsidP="00B45FED">
      <w:pPr>
        <w:pStyle w:val="ListParagraph"/>
        <w:rPr>
          <w:rFonts w:ascii="Arial" w:hAnsi="Arial" w:cs="Arial"/>
        </w:rPr>
      </w:pPr>
      <w:r>
        <w:rPr>
          <w:rFonts w:ascii="Arial" w:hAnsi="Arial" w:cs="Arial"/>
        </w:rPr>
        <w:t>XV.</w:t>
      </w:r>
      <w:r>
        <w:rPr>
          <w:rFonts w:ascii="Arial" w:hAnsi="Arial" w:cs="Arial"/>
        </w:rPr>
        <w:tab/>
        <w:t>Alcohol Beverage Commission Officer</w:t>
      </w:r>
    </w:p>
    <w:p w:rsidR="005620A8" w:rsidRDefault="005620A8" w:rsidP="00B45FED">
      <w:pPr>
        <w:pStyle w:val="ListParagraph"/>
        <w:rPr>
          <w:rFonts w:ascii="Arial" w:hAnsi="Arial" w:cs="Arial"/>
        </w:rPr>
      </w:pPr>
    </w:p>
    <w:p w:rsidR="005620A8" w:rsidRDefault="005620A8" w:rsidP="00B45FED">
      <w:pPr>
        <w:pStyle w:val="ListParagraph"/>
        <w:rPr>
          <w:rFonts w:ascii="Arial" w:hAnsi="Arial" w:cs="Arial"/>
        </w:rPr>
      </w:pPr>
      <w:r>
        <w:rPr>
          <w:rFonts w:ascii="Arial" w:hAnsi="Arial" w:cs="Arial"/>
        </w:rPr>
        <w:tab/>
        <w:t xml:space="preserve">A. </w:t>
      </w:r>
      <w:r>
        <w:rPr>
          <w:rFonts w:ascii="Arial" w:hAnsi="Arial" w:cs="Arial"/>
        </w:rPr>
        <w:tab/>
        <w:t xml:space="preserve">One of the Detectives in the Investigative division shall perform all of the </w:t>
      </w:r>
    </w:p>
    <w:p w:rsidR="005620A8" w:rsidRDefault="005620A8" w:rsidP="00B45FED">
      <w:pPr>
        <w:pStyle w:val="ListParagraph"/>
        <w:rPr>
          <w:rFonts w:ascii="Arial" w:hAnsi="Arial" w:cs="Arial"/>
        </w:rPr>
      </w:pPr>
      <w:r>
        <w:rPr>
          <w:rFonts w:ascii="Arial" w:hAnsi="Arial" w:cs="Arial"/>
        </w:rPr>
        <w:tab/>
      </w:r>
      <w:r>
        <w:rPr>
          <w:rFonts w:ascii="Arial" w:hAnsi="Arial" w:cs="Arial"/>
        </w:rPr>
        <w:tab/>
        <w:t>functions of the A.B.C. Officer as outlined by New Jersey State law.</w:t>
      </w:r>
    </w:p>
    <w:p w:rsidR="005620A8" w:rsidRDefault="005620A8" w:rsidP="00B45FED">
      <w:pPr>
        <w:pStyle w:val="ListParagraph"/>
        <w:rPr>
          <w:rFonts w:ascii="Arial" w:hAnsi="Arial" w:cs="Arial"/>
        </w:rPr>
      </w:pPr>
      <w:r>
        <w:rPr>
          <w:rFonts w:ascii="Arial" w:hAnsi="Arial" w:cs="Arial"/>
        </w:rPr>
        <w:t xml:space="preserve"> </w:t>
      </w:r>
    </w:p>
    <w:p w:rsidR="005620A8" w:rsidRDefault="005620A8" w:rsidP="005620A8">
      <w:pPr>
        <w:widowControl w:val="0"/>
        <w:ind w:left="720"/>
        <w:rPr>
          <w:rFonts w:ascii="Arial" w:hAnsi="Arial" w:cs="Arial"/>
        </w:rPr>
      </w:pPr>
      <w:r>
        <w:rPr>
          <w:rFonts w:ascii="Arial" w:hAnsi="Arial" w:cs="Arial"/>
        </w:rPr>
        <w:t>XVI.</w:t>
      </w:r>
      <w:r>
        <w:rPr>
          <w:rFonts w:ascii="Arial" w:hAnsi="Arial" w:cs="Arial"/>
        </w:rPr>
        <w:tab/>
      </w:r>
      <w:r w:rsidRPr="005620A8">
        <w:rPr>
          <w:rFonts w:ascii="Arial" w:hAnsi="Arial" w:cs="Arial"/>
        </w:rPr>
        <w:t xml:space="preserve">Perform any other law enforcement function assigned by the Division Commander, </w:t>
      </w:r>
    </w:p>
    <w:p w:rsidR="005620A8" w:rsidRPr="005620A8" w:rsidRDefault="005620A8" w:rsidP="005620A8">
      <w:pPr>
        <w:widowControl w:val="0"/>
        <w:ind w:left="720"/>
        <w:rPr>
          <w:rFonts w:ascii="Arial" w:hAnsi="Arial" w:cs="Arial"/>
        </w:rPr>
      </w:pPr>
      <w:r>
        <w:rPr>
          <w:rFonts w:ascii="Arial" w:hAnsi="Arial" w:cs="Arial"/>
        </w:rPr>
        <w:tab/>
        <w:t>C</w:t>
      </w:r>
      <w:r w:rsidRPr="005620A8">
        <w:rPr>
          <w:rFonts w:ascii="Arial" w:hAnsi="Arial" w:cs="Arial"/>
        </w:rPr>
        <w:t>aptain or Chief of Police.</w:t>
      </w:r>
    </w:p>
    <w:p w:rsidR="00B45FED" w:rsidRPr="007F51A2" w:rsidRDefault="00B45FED" w:rsidP="00B45FED">
      <w:pPr>
        <w:widowControl w:val="0"/>
        <w:rPr>
          <w:rFonts w:ascii="Arial" w:hAnsi="Arial" w:cs="Arial"/>
        </w:rPr>
      </w:pPr>
    </w:p>
    <w:sectPr w:rsidR="00B45FED" w:rsidRPr="007F51A2" w:rsidSect="009013F2">
      <w:footerReference w:type="default" r:id="rId8"/>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92650D" w15:done="0"/>
  <w15:commentEx w15:paraId="703B6F79" w15:done="0"/>
  <w15:commentEx w15:paraId="3330674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228" w:rsidRDefault="00AC4228">
      <w:r>
        <w:separator/>
      </w:r>
    </w:p>
  </w:endnote>
  <w:endnote w:type="continuationSeparator" w:id="0">
    <w:p w:rsidR="00AC4228" w:rsidRDefault="00AC4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8C" w:rsidRPr="003D7633" w:rsidRDefault="00E4318C" w:rsidP="009D1F74">
    <w:pPr>
      <w:pStyle w:val="Footer"/>
      <w:jc w:val="center"/>
      <w:rPr>
        <w:sz w:val="18"/>
        <w:szCs w:val="18"/>
      </w:rPr>
    </w:pPr>
    <w:r>
      <w:rPr>
        <w:rFonts w:ascii="Arial" w:hAnsi="Arial" w:cs="Arial"/>
        <w:sz w:val="18"/>
        <w:szCs w:val="18"/>
      </w:rPr>
      <w:t>Denville Township Police Department</w:t>
    </w:r>
    <w:r w:rsidRPr="003D7633">
      <w:rPr>
        <w:rFonts w:ascii="Arial" w:hAnsi="Arial" w:cs="Arial"/>
        <w:sz w:val="18"/>
        <w:szCs w:val="18"/>
      </w:rPr>
      <w:t xml:space="preserve"> – </w:t>
    </w:r>
    <w:r w:rsidR="007628C9">
      <w:rPr>
        <w:rFonts w:ascii="Arial" w:hAnsi="Arial" w:cs="Arial"/>
        <w:sz w:val="18"/>
        <w:szCs w:val="18"/>
      </w:rPr>
      <w:t>Detective</w:t>
    </w:r>
    <w:r w:rsidR="001D5E20">
      <w:rPr>
        <w:rFonts w:ascii="Arial" w:hAnsi="Arial" w:cs="Arial"/>
        <w:sz w:val="18"/>
        <w:szCs w:val="18"/>
      </w:rPr>
      <w:t xml:space="preserve"> Job</w:t>
    </w:r>
    <w:r w:rsidR="007628C9">
      <w:rPr>
        <w:rFonts w:ascii="Arial" w:hAnsi="Arial" w:cs="Arial"/>
        <w:sz w:val="18"/>
        <w:szCs w:val="18"/>
      </w:rPr>
      <w:t xml:space="preserve"> Responsibilities </w:t>
    </w:r>
    <w:r w:rsidRPr="003D7633">
      <w:rPr>
        <w:rFonts w:ascii="Arial" w:hAnsi="Arial" w:cs="Arial"/>
        <w:sz w:val="18"/>
        <w:szCs w:val="18"/>
      </w:rPr>
      <w:t xml:space="preserve">- Page </w:t>
    </w:r>
    <w:r w:rsidR="006F4B66" w:rsidRPr="003D7633">
      <w:rPr>
        <w:rFonts w:ascii="Arial" w:hAnsi="Arial" w:cs="Arial"/>
        <w:sz w:val="18"/>
        <w:szCs w:val="18"/>
      </w:rPr>
      <w:fldChar w:fldCharType="begin"/>
    </w:r>
    <w:r w:rsidRPr="003D7633">
      <w:rPr>
        <w:rFonts w:ascii="Arial" w:hAnsi="Arial" w:cs="Arial"/>
        <w:sz w:val="18"/>
        <w:szCs w:val="18"/>
      </w:rPr>
      <w:instrText xml:space="preserve"> PAGE </w:instrText>
    </w:r>
    <w:r w:rsidR="006F4B66" w:rsidRPr="003D7633">
      <w:rPr>
        <w:rFonts w:ascii="Arial" w:hAnsi="Arial" w:cs="Arial"/>
        <w:sz w:val="18"/>
        <w:szCs w:val="18"/>
      </w:rPr>
      <w:fldChar w:fldCharType="separate"/>
    </w:r>
    <w:r w:rsidR="001D5E20">
      <w:rPr>
        <w:rFonts w:ascii="Arial" w:hAnsi="Arial" w:cs="Arial"/>
        <w:noProof/>
        <w:sz w:val="18"/>
        <w:szCs w:val="18"/>
      </w:rPr>
      <w:t>1</w:t>
    </w:r>
    <w:r w:rsidR="006F4B66" w:rsidRPr="003D7633">
      <w:rPr>
        <w:rFonts w:ascii="Arial" w:hAnsi="Arial" w:cs="Arial"/>
        <w:sz w:val="18"/>
        <w:szCs w:val="18"/>
      </w:rPr>
      <w:fldChar w:fldCharType="end"/>
    </w:r>
    <w:r w:rsidRPr="003D7633">
      <w:rPr>
        <w:rFonts w:ascii="Arial" w:hAnsi="Arial" w:cs="Arial"/>
        <w:sz w:val="18"/>
        <w:szCs w:val="18"/>
      </w:rPr>
      <w:t xml:space="preserve"> of </w:t>
    </w:r>
    <w:r w:rsidR="006F4B66" w:rsidRPr="003D7633">
      <w:rPr>
        <w:rFonts w:ascii="Arial" w:hAnsi="Arial" w:cs="Arial"/>
        <w:sz w:val="18"/>
        <w:szCs w:val="18"/>
      </w:rPr>
      <w:fldChar w:fldCharType="begin"/>
    </w:r>
    <w:r w:rsidRPr="003D7633">
      <w:rPr>
        <w:rFonts w:ascii="Arial" w:hAnsi="Arial" w:cs="Arial"/>
        <w:sz w:val="18"/>
        <w:szCs w:val="18"/>
      </w:rPr>
      <w:instrText xml:space="preserve"> NUMPAGES </w:instrText>
    </w:r>
    <w:r w:rsidR="006F4B66" w:rsidRPr="003D7633">
      <w:rPr>
        <w:rFonts w:ascii="Arial" w:hAnsi="Arial" w:cs="Arial"/>
        <w:sz w:val="18"/>
        <w:szCs w:val="18"/>
      </w:rPr>
      <w:fldChar w:fldCharType="separate"/>
    </w:r>
    <w:r w:rsidR="001D5E20">
      <w:rPr>
        <w:rFonts w:ascii="Arial" w:hAnsi="Arial" w:cs="Arial"/>
        <w:noProof/>
        <w:sz w:val="18"/>
        <w:szCs w:val="18"/>
      </w:rPr>
      <w:t>4</w:t>
    </w:r>
    <w:r w:rsidR="006F4B66" w:rsidRPr="003D7633">
      <w:rPr>
        <w:rFonts w:ascii="Arial" w:hAnsi="Arial" w:cs="Arial"/>
        <w:sz w:val="18"/>
        <w:szCs w:val="18"/>
      </w:rPr>
      <w:fldChar w:fldCharType="end"/>
    </w:r>
  </w:p>
  <w:p w:rsidR="00E4318C" w:rsidRPr="000C5BB9" w:rsidRDefault="00E4318C" w:rsidP="000C5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228" w:rsidRDefault="00AC4228">
      <w:r>
        <w:separator/>
      </w:r>
    </w:p>
  </w:footnote>
  <w:footnote w:type="continuationSeparator" w:id="0">
    <w:p w:rsidR="00AC4228" w:rsidRDefault="00AC4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0"/>
    <w:lvl w:ilvl="0">
      <w:start w:val="1"/>
      <w:numFmt w:val="decimal"/>
      <w:pStyle w:val="Quick1"/>
      <w:lvlText w:val="%1."/>
      <w:lvlJc w:val="left"/>
      <w:pPr>
        <w:tabs>
          <w:tab w:val="num" w:pos="2880"/>
        </w:tabs>
      </w:pPr>
      <w:rPr>
        <w:rFonts w:cs="Times New Roman"/>
      </w:rPr>
    </w:lvl>
  </w:abstractNum>
  <w:abstractNum w:abstractNumId="1">
    <w:nsid w:val="04C81351"/>
    <w:multiLevelType w:val="singleLevel"/>
    <w:tmpl w:val="7048DF6E"/>
    <w:lvl w:ilvl="0">
      <w:start w:val="1"/>
      <w:numFmt w:val="upperLetter"/>
      <w:lvlText w:val="%1."/>
      <w:lvlJc w:val="left"/>
      <w:pPr>
        <w:tabs>
          <w:tab w:val="num" w:pos="2160"/>
        </w:tabs>
        <w:ind w:left="2160" w:hanging="720"/>
      </w:pPr>
      <w:rPr>
        <w:rFonts w:hint="default"/>
      </w:rPr>
    </w:lvl>
  </w:abstractNum>
  <w:abstractNum w:abstractNumId="2">
    <w:nsid w:val="05A1325B"/>
    <w:multiLevelType w:val="singleLevel"/>
    <w:tmpl w:val="08E463F4"/>
    <w:lvl w:ilvl="0">
      <w:start w:val="1"/>
      <w:numFmt w:val="decimal"/>
      <w:lvlText w:val="%1."/>
      <w:lvlJc w:val="left"/>
      <w:pPr>
        <w:tabs>
          <w:tab w:val="num" w:pos="2880"/>
        </w:tabs>
        <w:ind w:left="2880" w:hanging="720"/>
      </w:pPr>
      <w:rPr>
        <w:rFonts w:hint="default"/>
      </w:rPr>
    </w:lvl>
  </w:abstractNum>
  <w:abstractNum w:abstractNumId="3">
    <w:nsid w:val="0B3E0CD8"/>
    <w:multiLevelType w:val="singleLevel"/>
    <w:tmpl w:val="C4C8B8E8"/>
    <w:lvl w:ilvl="0">
      <w:start w:val="1"/>
      <w:numFmt w:val="decimal"/>
      <w:lvlText w:val="%1."/>
      <w:lvlJc w:val="left"/>
      <w:pPr>
        <w:tabs>
          <w:tab w:val="num" w:pos="2880"/>
        </w:tabs>
        <w:ind w:left="2880" w:hanging="720"/>
      </w:pPr>
      <w:rPr>
        <w:rFonts w:hint="default"/>
      </w:rPr>
    </w:lvl>
  </w:abstractNum>
  <w:abstractNum w:abstractNumId="4">
    <w:nsid w:val="0F7D6CF1"/>
    <w:multiLevelType w:val="singleLevel"/>
    <w:tmpl w:val="6BB0B540"/>
    <w:lvl w:ilvl="0">
      <w:start w:val="1"/>
      <w:numFmt w:val="upperLetter"/>
      <w:lvlText w:val="%1."/>
      <w:lvlJc w:val="left"/>
      <w:pPr>
        <w:tabs>
          <w:tab w:val="num" w:pos="2160"/>
        </w:tabs>
        <w:ind w:left="2160" w:hanging="720"/>
      </w:pPr>
      <w:rPr>
        <w:rFonts w:hint="default"/>
      </w:rPr>
    </w:lvl>
  </w:abstractNum>
  <w:abstractNum w:abstractNumId="5">
    <w:nsid w:val="105411EF"/>
    <w:multiLevelType w:val="singleLevel"/>
    <w:tmpl w:val="4EDA7D52"/>
    <w:lvl w:ilvl="0">
      <w:start w:val="1"/>
      <w:numFmt w:val="lowerLetter"/>
      <w:lvlText w:val="%1."/>
      <w:lvlJc w:val="left"/>
      <w:pPr>
        <w:tabs>
          <w:tab w:val="num" w:pos="3600"/>
        </w:tabs>
        <w:ind w:left="3600" w:hanging="720"/>
      </w:pPr>
      <w:rPr>
        <w:rFonts w:hint="default"/>
      </w:rPr>
    </w:lvl>
  </w:abstractNum>
  <w:abstractNum w:abstractNumId="6">
    <w:nsid w:val="16950DDB"/>
    <w:multiLevelType w:val="singleLevel"/>
    <w:tmpl w:val="947010A6"/>
    <w:lvl w:ilvl="0">
      <w:start w:val="1"/>
      <w:numFmt w:val="upperLetter"/>
      <w:lvlText w:val="%1."/>
      <w:lvlJc w:val="left"/>
      <w:pPr>
        <w:tabs>
          <w:tab w:val="num" w:pos="2160"/>
        </w:tabs>
        <w:ind w:left="2160" w:hanging="720"/>
      </w:pPr>
      <w:rPr>
        <w:rFonts w:hint="default"/>
      </w:rPr>
    </w:lvl>
  </w:abstractNum>
  <w:abstractNum w:abstractNumId="7">
    <w:nsid w:val="1CCD09D9"/>
    <w:multiLevelType w:val="singleLevel"/>
    <w:tmpl w:val="13B68B04"/>
    <w:lvl w:ilvl="0">
      <w:start w:val="1"/>
      <w:numFmt w:val="upperLetter"/>
      <w:lvlText w:val="%1."/>
      <w:lvlJc w:val="left"/>
      <w:pPr>
        <w:tabs>
          <w:tab w:val="num" w:pos="2160"/>
        </w:tabs>
        <w:ind w:left="2160" w:hanging="720"/>
      </w:pPr>
      <w:rPr>
        <w:rFonts w:hint="default"/>
      </w:rPr>
    </w:lvl>
  </w:abstractNum>
  <w:abstractNum w:abstractNumId="8">
    <w:nsid w:val="224C01DE"/>
    <w:multiLevelType w:val="singleLevel"/>
    <w:tmpl w:val="AB1A84F8"/>
    <w:lvl w:ilvl="0">
      <w:start w:val="1"/>
      <w:numFmt w:val="upperLetter"/>
      <w:lvlText w:val="%1."/>
      <w:lvlJc w:val="left"/>
      <w:pPr>
        <w:tabs>
          <w:tab w:val="num" w:pos="2160"/>
        </w:tabs>
        <w:ind w:left="2160" w:hanging="720"/>
      </w:pPr>
      <w:rPr>
        <w:rFonts w:hint="default"/>
      </w:rPr>
    </w:lvl>
  </w:abstractNum>
  <w:abstractNum w:abstractNumId="9">
    <w:nsid w:val="410C3882"/>
    <w:multiLevelType w:val="singleLevel"/>
    <w:tmpl w:val="3312B7E8"/>
    <w:lvl w:ilvl="0">
      <w:start w:val="1"/>
      <w:numFmt w:val="upperLetter"/>
      <w:lvlText w:val="%1."/>
      <w:lvlJc w:val="left"/>
      <w:pPr>
        <w:tabs>
          <w:tab w:val="num" w:pos="2160"/>
        </w:tabs>
        <w:ind w:left="2160" w:hanging="720"/>
      </w:pPr>
      <w:rPr>
        <w:rFonts w:hint="default"/>
      </w:rPr>
    </w:lvl>
  </w:abstractNum>
  <w:abstractNum w:abstractNumId="10">
    <w:nsid w:val="43A30586"/>
    <w:multiLevelType w:val="singleLevel"/>
    <w:tmpl w:val="23A25FC0"/>
    <w:lvl w:ilvl="0">
      <w:start w:val="1"/>
      <w:numFmt w:val="upperRoman"/>
      <w:lvlText w:val="%1."/>
      <w:lvlJc w:val="left"/>
      <w:pPr>
        <w:tabs>
          <w:tab w:val="num" w:pos="1440"/>
        </w:tabs>
        <w:ind w:left="1440" w:hanging="720"/>
      </w:pPr>
      <w:rPr>
        <w:rFonts w:hint="default"/>
      </w:rPr>
    </w:lvl>
  </w:abstractNum>
  <w:abstractNum w:abstractNumId="11">
    <w:nsid w:val="48122669"/>
    <w:multiLevelType w:val="singleLevel"/>
    <w:tmpl w:val="8BEC7496"/>
    <w:lvl w:ilvl="0">
      <w:start w:val="1"/>
      <w:numFmt w:val="decimal"/>
      <w:lvlText w:val="%1."/>
      <w:lvlJc w:val="left"/>
      <w:pPr>
        <w:tabs>
          <w:tab w:val="num" w:pos="2880"/>
        </w:tabs>
        <w:ind w:left="2880" w:hanging="720"/>
      </w:pPr>
      <w:rPr>
        <w:rFonts w:hint="default"/>
      </w:rPr>
    </w:lvl>
  </w:abstractNum>
  <w:abstractNum w:abstractNumId="12">
    <w:nsid w:val="48412E39"/>
    <w:multiLevelType w:val="singleLevel"/>
    <w:tmpl w:val="DE945C64"/>
    <w:lvl w:ilvl="0">
      <w:start w:val="1"/>
      <w:numFmt w:val="decimal"/>
      <w:lvlText w:val="%1."/>
      <w:lvlJc w:val="left"/>
      <w:pPr>
        <w:tabs>
          <w:tab w:val="num" w:pos="2880"/>
        </w:tabs>
        <w:ind w:left="2880" w:hanging="720"/>
      </w:pPr>
      <w:rPr>
        <w:rFonts w:hint="default"/>
      </w:rPr>
    </w:lvl>
  </w:abstractNum>
  <w:abstractNum w:abstractNumId="13">
    <w:nsid w:val="53344145"/>
    <w:multiLevelType w:val="singleLevel"/>
    <w:tmpl w:val="54E08ACC"/>
    <w:lvl w:ilvl="0">
      <w:start w:val="1"/>
      <w:numFmt w:val="decimal"/>
      <w:lvlText w:val="%1."/>
      <w:lvlJc w:val="left"/>
      <w:pPr>
        <w:tabs>
          <w:tab w:val="num" w:pos="2880"/>
        </w:tabs>
        <w:ind w:left="2880" w:hanging="720"/>
      </w:pPr>
      <w:rPr>
        <w:rFonts w:hint="default"/>
      </w:rPr>
    </w:lvl>
  </w:abstractNum>
  <w:abstractNum w:abstractNumId="14">
    <w:nsid w:val="563D2411"/>
    <w:multiLevelType w:val="singleLevel"/>
    <w:tmpl w:val="AC3AD0B2"/>
    <w:lvl w:ilvl="0">
      <w:start w:val="1"/>
      <w:numFmt w:val="decimal"/>
      <w:lvlText w:val="%1."/>
      <w:lvlJc w:val="left"/>
      <w:pPr>
        <w:tabs>
          <w:tab w:val="num" w:pos="2880"/>
        </w:tabs>
        <w:ind w:left="2880" w:hanging="720"/>
      </w:pPr>
      <w:rPr>
        <w:rFonts w:hint="default"/>
      </w:rPr>
    </w:lvl>
  </w:abstractNum>
  <w:abstractNum w:abstractNumId="15">
    <w:nsid w:val="5E9251BD"/>
    <w:multiLevelType w:val="hybridMultilevel"/>
    <w:tmpl w:val="9836D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94EF2"/>
    <w:multiLevelType w:val="singleLevel"/>
    <w:tmpl w:val="BDEEEE32"/>
    <w:lvl w:ilvl="0">
      <w:start w:val="1"/>
      <w:numFmt w:val="decimal"/>
      <w:lvlText w:val="%1."/>
      <w:lvlJc w:val="left"/>
      <w:pPr>
        <w:tabs>
          <w:tab w:val="num" w:pos="2880"/>
        </w:tabs>
        <w:ind w:left="2880" w:hanging="720"/>
      </w:pPr>
      <w:rPr>
        <w:rFonts w:hint="default"/>
      </w:rPr>
    </w:lvl>
  </w:abstractNum>
  <w:abstractNum w:abstractNumId="17">
    <w:nsid w:val="64E73A0D"/>
    <w:multiLevelType w:val="singleLevel"/>
    <w:tmpl w:val="9BC666D2"/>
    <w:lvl w:ilvl="0">
      <w:start w:val="1"/>
      <w:numFmt w:val="upperLetter"/>
      <w:lvlText w:val="%1."/>
      <w:lvlJc w:val="left"/>
      <w:pPr>
        <w:tabs>
          <w:tab w:val="num" w:pos="2160"/>
        </w:tabs>
        <w:ind w:left="2160" w:hanging="720"/>
      </w:pPr>
      <w:rPr>
        <w:rFonts w:hint="default"/>
      </w:rPr>
    </w:lvl>
  </w:abstractNum>
  <w:abstractNum w:abstractNumId="18">
    <w:nsid w:val="69436FFE"/>
    <w:multiLevelType w:val="singleLevel"/>
    <w:tmpl w:val="5E30D94E"/>
    <w:lvl w:ilvl="0">
      <w:start w:val="1"/>
      <w:numFmt w:val="decimal"/>
      <w:lvlText w:val="%1."/>
      <w:lvlJc w:val="left"/>
      <w:pPr>
        <w:tabs>
          <w:tab w:val="num" w:pos="2880"/>
        </w:tabs>
        <w:ind w:left="2880" w:hanging="720"/>
      </w:pPr>
      <w:rPr>
        <w:rFonts w:hint="default"/>
      </w:rPr>
    </w:lvl>
  </w:abstractNum>
  <w:abstractNum w:abstractNumId="19">
    <w:nsid w:val="6D216007"/>
    <w:multiLevelType w:val="singleLevel"/>
    <w:tmpl w:val="91C80D98"/>
    <w:lvl w:ilvl="0">
      <w:start w:val="1"/>
      <w:numFmt w:val="upperLetter"/>
      <w:lvlText w:val="%1."/>
      <w:lvlJc w:val="left"/>
      <w:pPr>
        <w:tabs>
          <w:tab w:val="num" w:pos="2160"/>
        </w:tabs>
        <w:ind w:left="2160" w:hanging="720"/>
      </w:pPr>
      <w:rPr>
        <w:rFonts w:hint="default"/>
      </w:rPr>
    </w:lvl>
  </w:abstractNum>
  <w:abstractNum w:abstractNumId="20">
    <w:nsid w:val="712B5D7D"/>
    <w:multiLevelType w:val="singleLevel"/>
    <w:tmpl w:val="77767352"/>
    <w:lvl w:ilvl="0">
      <w:start w:val="1"/>
      <w:numFmt w:val="upperLetter"/>
      <w:lvlText w:val="%1."/>
      <w:lvlJc w:val="left"/>
      <w:pPr>
        <w:tabs>
          <w:tab w:val="num" w:pos="2160"/>
        </w:tabs>
        <w:ind w:left="2160" w:hanging="720"/>
      </w:pPr>
      <w:rPr>
        <w:rFonts w:hint="default"/>
      </w:rPr>
    </w:lvl>
  </w:abstractNum>
  <w:abstractNum w:abstractNumId="21">
    <w:nsid w:val="74215E90"/>
    <w:multiLevelType w:val="singleLevel"/>
    <w:tmpl w:val="18E0CD0A"/>
    <w:lvl w:ilvl="0">
      <w:start w:val="1"/>
      <w:numFmt w:val="upperLetter"/>
      <w:lvlText w:val="%1."/>
      <w:lvlJc w:val="left"/>
      <w:pPr>
        <w:tabs>
          <w:tab w:val="num" w:pos="2160"/>
        </w:tabs>
        <w:ind w:left="2160" w:hanging="720"/>
      </w:pPr>
      <w:rPr>
        <w:rFonts w:hint="default"/>
      </w:rPr>
    </w:lvl>
  </w:abstractNum>
  <w:abstractNum w:abstractNumId="22">
    <w:nsid w:val="7E0E3195"/>
    <w:multiLevelType w:val="singleLevel"/>
    <w:tmpl w:val="A1524CA2"/>
    <w:lvl w:ilvl="0">
      <w:start w:val="1"/>
      <w:numFmt w:val="upperLetter"/>
      <w:lvlText w:val="%1."/>
      <w:lvlJc w:val="left"/>
      <w:pPr>
        <w:tabs>
          <w:tab w:val="num" w:pos="2160"/>
        </w:tabs>
        <w:ind w:left="2160" w:hanging="720"/>
      </w:pPr>
      <w:rPr>
        <w:rFonts w:hint="default"/>
      </w:rPr>
    </w:lvl>
  </w:abstractNum>
  <w:num w:numId="1">
    <w:abstractNumId w:val="0"/>
    <w:lvlOverride w:ilvl="0">
      <w:startOverride w:val="1"/>
      <w:lvl w:ilvl="0">
        <w:start w:val="1"/>
        <w:numFmt w:val="decimal"/>
        <w:pStyle w:val="Quick1"/>
        <w:lvlText w:val="%1."/>
        <w:lvlJc w:val="left"/>
        <w:rPr>
          <w:rFonts w:cs="Times New Roman"/>
        </w:rPr>
      </w:lvl>
    </w:lvlOverride>
  </w:num>
  <w:num w:numId="2">
    <w:abstractNumId w:val="10"/>
  </w:num>
  <w:num w:numId="3">
    <w:abstractNumId w:val="21"/>
  </w:num>
  <w:num w:numId="4">
    <w:abstractNumId w:val="13"/>
  </w:num>
  <w:num w:numId="5">
    <w:abstractNumId w:val="3"/>
  </w:num>
  <w:num w:numId="6">
    <w:abstractNumId w:val="5"/>
  </w:num>
  <w:num w:numId="7">
    <w:abstractNumId w:val="4"/>
  </w:num>
  <w:num w:numId="8">
    <w:abstractNumId w:val="20"/>
  </w:num>
  <w:num w:numId="9">
    <w:abstractNumId w:val="12"/>
  </w:num>
  <w:num w:numId="10">
    <w:abstractNumId w:val="16"/>
  </w:num>
  <w:num w:numId="11">
    <w:abstractNumId w:val="14"/>
  </w:num>
  <w:num w:numId="12">
    <w:abstractNumId w:val="18"/>
  </w:num>
  <w:num w:numId="13">
    <w:abstractNumId w:val="6"/>
  </w:num>
  <w:num w:numId="14">
    <w:abstractNumId w:val="1"/>
  </w:num>
  <w:num w:numId="15">
    <w:abstractNumId w:val="8"/>
  </w:num>
  <w:num w:numId="16">
    <w:abstractNumId w:val="11"/>
  </w:num>
  <w:num w:numId="17">
    <w:abstractNumId w:val="22"/>
  </w:num>
  <w:num w:numId="18">
    <w:abstractNumId w:val="7"/>
  </w:num>
  <w:num w:numId="19">
    <w:abstractNumId w:val="9"/>
  </w:num>
  <w:num w:numId="20">
    <w:abstractNumId w:val="19"/>
  </w:num>
  <w:num w:numId="21">
    <w:abstractNumId w:val="17"/>
  </w:num>
  <w:num w:numId="22">
    <w:abstractNumId w:val="2"/>
  </w:num>
  <w:num w:numId="23">
    <w:abstractNumId w:val="1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Wagner">
    <w15:presenceInfo w15:providerId="AD" w15:userId="S-1-5-21-4097299766-472159461-3347923795-11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693702"/>
    <w:rsid w:val="00000C1B"/>
    <w:rsid w:val="0000751A"/>
    <w:rsid w:val="000660F5"/>
    <w:rsid w:val="000A3B63"/>
    <w:rsid w:val="000B5951"/>
    <w:rsid w:val="000B6970"/>
    <w:rsid w:val="000C5BB9"/>
    <w:rsid w:val="000D558F"/>
    <w:rsid w:val="000D569F"/>
    <w:rsid w:val="00135335"/>
    <w:rsid w:val="0014550B"/>
    <w:rsid w:val="00184BD1"/>
    <w:rsid w:val="001C0944"/>
    <w:rsid w:val="001C5B2D"/>
    <w:rsid w:val="001D5E20"/>
    <w:rsid w:val="00236AC0"/>
    <w:rsid w:val="00240FAB"/>
    <w:rsid w:val="00256753"/>
    <w:rsid w:val="00283D02"/>
    <w:rsid w:val="002B4CD6"/>
    <w:rsid w:val="002E56DB"/>
    <w:rsid w:val="00312EE7"/>
    <w:rsid w:val="00375273"/>
    <w:rsid w:val="003870FC"/>
    <w:rsid w:val="003B6584"/>
    <w:rsid w:val="003E002E"/>
    <w:rsid w:val="003F0296"/>
    <w:rsid w:val="004051A2"/>
    <w:rsid w:val="0043375F"/>
    <w:rsid w:val="00451C7F"/>
    <w:rsid w:val="004C031F"/>
    <w:rsid w:val="004E09EC"/>
    <w:rsid w:val="004F62FB"/>
    <w:rsid w:val="005031D9"/>
    <w:rsid w:val="00534B5B"/>
    <w:rsid w:val="005620A8"/>
    <w:rsid w:val="00562D74"/>
    <w:rsid w:val="0056564A"/>
    <w:rsid w:val="00580560"/>
    <w:rsid w:val="00594252"/>
    <w:rsid w:val="005E065F"/>
    <w:rsid w:val="005E072D"/>
    <w:rsid w:val="005F121A"/>
    <w:rsid w:val="006266BB"/>
    <w:rsid w:val="00643B88"/>
    <w:rsid w:val="00686C4B"/>
    <w:rsid w:val="00687770"/>
    <w:rsid w:val="00693702"/>
    <w:rsid w:val="006D1721"/>
    <w:rsid w:val="006F4B66"/>
    <w:rsid w:val="00702086"/>
    <w:rsid w:val="007226F1"/>
    <w:rsid w:val="0073200D"/>
    <w:rsid w:val="0074651C"/>
    <w:rsid w:val="007628C9"/>
    <w:rsid w:val="007678BE"/>
    <w:rsid w:val="00772DB4"/>
    <w:rsid w:val="00797240"/>
    <w:rsid w:val="007F51A2"/>
    <w:rsid w:val="00823114"/>
    <w:rsid w:val="00835077"/>
    <w:rsid w:val="008D4022"/>
    <w:rsid w:val="008F1DF9"/>
    <w:rsid w:val="009013F2"/>
    <w:rsid w:val="00933336"/>
    <w:rsid w:val="00944C81"/>
    <w:rsid w:val="00971550"/>
    <w:rsid w:val="009814B0"/>
    <w:rsid w:val="009D1F74"/>
    <w:rsid w:val="009F309D"/>
    <w:rsid w:val="00A52597"/>
    <w:rsid w:val="00A65DE5"/>
    <w:rsid w:val="00AC4228"/>
    <w:rsid w:val="00B31003"/>
    <w:rsid w:val="00B32081"/>
    <w:rsid w:val="00B45FED"/>
    <w:rsid w:val="00B93001"/>
    <w:rsid w:val="00BE690C"/>
    <w:rsid w:val="00C076FC"/>
    <w:rsid w:val="00C22203"/>
    <w:rsid w:val="00D00A50"/>
    <w:rsid w:val="00D16809"/>
    <w:rsid w:val="00E03D8C"/>
    <w:rsid w:val="00E04982"/>
    <w:rsid w:val="00E4318C"/>
    <w:rsid w:val="00E50969"/>
    <w:rsid w:val="00E87382"/>
    <w:rsid w:val="00ED4951"/>
    <w:rsid w:val="00EF5429"/>
    <w:rsid w:val="00F565DE"/>
    <w:rsid w:val="00F63F82"/>
    <w:rsid w:val="00F92C56"/>
    <w:rsid w:val="00FA2668"/>
    <w:rsid w:val="00FB7A95"/>
    <w:rsid w:val="00FC0751"/>
    <w:rsid w:val="00FE3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uiPriority="0"/>
    <w:lsdException w:name="caption" w:locked="1"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Block Text"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D9"/>
    <w:rPr>
      <w:sz w:val="24"/>
      <w:szCs w:val="24"/>
    </w:rPr>
  </w:style>
  <w:style w:type="paragraph" w:styleId="Heading1">
    <w:name w:val="heading 1"/>
    <w:basedOn w:val="Normal"/>
    <w:next w:val="Normal"/>
    <w:link w:val="Heading1Char"/>
    <w:uiPriority w:val="99"/>
    <w:qFormat/>
    <w:rsid w:val="005031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031D9"/>
    <w:pPr>
      <w:keepNext/>
      <w:outlineLvl w:val="1"/>
    </w:pPr>
    <w:rPr>
      <w:b/>
      <w:szCs w:val="20"/>
    </w:rPr>
  </w:style>
  <w:style w:type="paragraph" w:styleId="Heading3">
    <w:name w:val="heading 3"/>
    <w:basedOn w:val="Normal"/>
    <w:next w:val="Normal"/>
    <w:link w:val="Heading3Char"/>
    <w:uiPriority w:val="99"/>
    <w:qFormat/>
    <w:rsid w:val="005031D9"/>
    <w:pPr>
      <w:keepNext/>
      <w:ind w:left="720"/>
      <w:outlineLvl w:val="2"/>
    </w:pPr>
    <w:rPr>
      <w:rFonts w:ascii="Arial" w:hAnsi="Arial"/>
      <w:b/>
      <w:sz w:val="20"/>
      <w:szCs w:val="20"/>
    </w:rPr>
  </w:style>
  <w:style w:type="paragraph" w:styleId="Heading4">
    <w:name w:val="heading 4"/>
    <w:basedOn w:val="Normal"/>
    <w:next w:val="Normal"/>
    <w:link w:val="Heading4Char"/>
    <w:uiPriority w:val="99"/>
    <w:qFormat/>
    <w:rsid w:val="005031D9"/>
    <w:pPr>
      <w:keepNext/>
      <w:spacing w:before="240" w:after="60"/>
      <w:outlineLvl w:val="3"/>
    </w:pPr>
    <w:rPr>
      <w:b/>
      <w:bCs/>
      <w:sz w:val="28"/>
      <w:szCs w:val="28"/>
    </w:rPr>
  </w:style>
  <w:style w:type="paragraph" w:styleId="Heading5">
    <w:name w:val="heading 5"/>
    <w:basedOn w:val="Normal"/>
    <w:next w:val="Normal"/>
    <w:link w:val="Heading5Char"/>
    <w:uiPriority w:val="99"/>
    <w:qFormat/>
    <w:rsid w:val="005031D9"/>
    <w:pPr>
      <w:keepNext/>
      <w:widowControl w:val="0"/>
      <w:spacing w:after="58"/>
      <w:jc w:val="center"/>
      <w:outlineLvl w:val="4"/>
    </w:pPr>
    <w:rPr>
      <w:rFonts w:ascii="Arial" w:hAnsi="Arial" w:cs="Arial"/>
      <w:b/>
      <w:sz w:val="32"/>
      <w:szCs w:val="36"/>
    </w:rPr>
  </w:style>
  <w:style w:type="paragraph" w:styleId="Heading6">
    <w:name w:val="heading 6"/>
    <w:basedOn w:val="Normal"/>
    <w:next w:val="Normal"/>
    <w:link w:val="Heading6Char"/>
    <w:uiPriority w:val="99"/>
    <w:qFormat/>
    <w:rsid w:val="005031D9"/>
    <w:pPr>
      <w:keepNext/>
      <w:ind w:left="720"/>
      <w:jc w:val="both"/>
      <w:outlineLvl w:val="5"/>
    </w:pPr>
    <w:rPr>
      <w:rFonts w:ascii="Tahoma" w:hAnsi="Tahoma"/>
      <w:b/>
      <w:bCs/>
      <w:sz w:val="20"/>
      <w:szCs w:val="20"/>
    </w:rPr>
  </w:style>
  <w:style w:type="paragraph" w:styleId="Heading9">
    <w:name w:val="heading 9"/>
    <w:basedOn w:val="Normal"/>
    <w:next w:val="Normal"/>
    <w:link w:val="Heading9Char"/>
    <w:uiPriority w:val="99"/>
    <w:qFormat/>
    <w:rsid w:val="005031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7D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F7D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F7D9E"/>
    <w:rPr>
      <w:rFonts w:ascii="Cambria" w:eastAsia="Times New Roman" w:hAnsi="Cambria" w:cs="Times New Roman"/>
      <w:b/>
      <w:bCs/>
      <w:sz w:val="26"/>
      <w:szCs w:val="26"/>
    </w:rPr>
  </w:style>
  <w:style w:type="character" w:customStyle="1" w:styleId="Heading4Char">
    <w:name w:val="Heading 4 Char"/>
    <w:link w:val="Heading4"/>
    <w:uiPriority w:val="9"/>
    <w:semiHidden/>
    <w:rsid w:val="002F7D9E"/>
    <w:rPr>
      <w:rFonts w:ascii="Calibri" w:eastAsia="Times New Roman" w:hAnsi="Calibri" w:cs="Times New Roman"/>
      <w:b/>
      <w:bCs/>
      <w:sz w:val="28"/>
      <w:szCs w:val="28"/>
    </w:rPr>
  </w:style>
  <w:style w:type="character" w:customStyle="1" w:styleId="Heading5Char">
    <w:name w:val="Heading 5 Char"/>
    <w:link w:val="Heading5"/>
    <w:uiPriority w:val="9"/>
    <w:semiHidden/>
    <w:rsid w:val="002F7D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F7D9E"/>
    <w:rPr>
      <w:rFonts w:ascii="Calibri" w:eastAsia="Times New Roman" w:hAnsi="Calibri" w:cs="Times New Roman"/>
      <w:b/>
      <w:bCs/>
    </w:rPr>
  </w:style>
  <w:style w:type="character" w:customStyle="1" w:styleId="Heading9Char">
    <w:name w:val="Heading 9 Char"/>
    <w:link w:val="Heading9"/>
    <w:uiPriority w:val="9"/>
    <w:semiHidden/>
    <w:rsid w:val="002F7D9E"/>
    <w:rPr>
      <w:rFonts w:ascii="Cambria" w:eastAsia="Times New Roman" w:hAnsi="Cambria" w:cs="Times New Roman"/>
    </w:rPr>
  </w:style>
  <w:style w:type="paragraph" w:styleId="Header">
    <w:name w:val="header"/>
    <w:basedOn w:val="Normal"/>
    <w:link w:val="HeaderChar"/>
    <w:uiPriority w:val="99"/>
    <w:semiHidden/>
    <w:rsid w:val="005031D9"/>
    <w:pPr>
      <w:tabs>
        <w:tab w:val="center" w:pos="4320"/>
        <w:tab w:val="right" w:pos="8640"/>
      </w:tabs>
    </w:pPr>
  </w:style>
  <w:style w:type="character" w:customStyle="1" w:styleId="HeaderChar">
    <w:name w:val="Header Char"/>
    <w:link w:val="Header"/>
    <w:uiPriority w:val="99"/>
    <w:semiHidden/>
    <w:rsid w:val="002F7D9E"/>
    <w:rPr>
      <w:sz w:val="24"/>
      <w:szCs w:val="24"/>
    </w:rPr>
  </w:style>
  <w:style w:type="paragraph" w:styleId="Footer">
    <w:name w:val="footer"/>
    <w:basedOn w:val="Normal"/>
    <w:link w:val="FooterChar"/>
    <w:rsid w:val="005031D9"/>
    <w:pPr>
      <w:tabs>
        <w:tab w:val="center" w:pos="4320"/>
        <w:tab w:val="right" w:pos="8640"/>
      </w:tabs>
    </w:pPr>
  </w:style>
  <w:style w:type="character" w:customStyle="1" w:styleId="FooterChar">
    <w:name w:val="Footer Char"/>
    <w:link w:val="Footer"/>
    <w:rsid w:val="002F7D9E"/>
    <w:rPr>
      <w:sz w:val="24"/>
      <w:szCs w:val="24"/>
    </w:rPr>
  </w:style>
  <w:style w:type="paragraph" w:styleId="BodyTextIndent">
    <w:name w:val="Body Text Indent"/>
    <w:basedOn w:val="Normal"/>
    <w:link w:val="BodyTextIndentChar"/>
    <w:uiPriority w:val="99"/>
    <w:rsid w:val="005031D9"/>
    <w:pPr>
      <w:ind w:left="1440"/>
    </w:pPr>
    <w:rPr>
      <w:rFonts w:ascii="Arial" w:hAnsi="Arial"/>
      <w:sz w:val="20"/>
      <w:szCs w:val="20"/>
    </w:rPr>
  </w:style>
  <w:style w:type="character" w:customStyle="1" w:styleId="BodyTextIndentChar">
    <w:name w:val="Body Text Indent Char"/>
    <w:link w:val="BodyTextIndent"/>
    <w:uiPriority w:val="99"/>
    <w:semiHidden/>
    <w:rsid w:val="002F7D9E"/>
    <w:rPr>
      <w:sz w:val="24"/>
      <w:szCs w:val="24"/>
    </w:rPr>
  </w:style>
  <w:style w:type="paragraph" w:styleId="BodyTextIndent3">
    <w:name w:val="Body Text Indent 3"/>
    <w:basedOn w:val="Normal"/>
    <w:link w:val="BodyTextIndent3Char"/>
    <w:uiPriority w:val="99"/>
    <w:semiHidden/>
    <w:rsid w:val="005031D9"/>
    <w:pPr>
      <w:ind w:left="1440"/>
      <w:jc w:val="both"/>
    </w:pPr>
    <w:rPr>
      <w:rFonts w:ascii="Tahoma" w:hAnsi="Tahoma"/>
      <w:sz w:val="20"/>
      <w:szCs w:val="20"/>
    </w:rPr>
  </w:style>
  <w:style w:type="character" w:customStyle="1" w:styleId="BodyTextIndent3Char">
    <w:name w:val="Body Text Indent 3 Char"/>
    <w:link w:val="BodyTextIndent3"/>
    <w:uiPriority w:val="99"/>
    <w:semiHidden/>
    <w:rsid w:val="002F7D9E"/>
    <w:rPr>
      <w:sz w:val="16"/>
      <w:szCs w:val="16"/>
    </w:rPr>
  </w:style>
  <w:style w:type="paragraph" w:styleId="BodyTextIndent2">
    <w:name w:val="Body Text Indent 2"/>
    <w:basedOn w:val="Normal"/>
    <w:link w:val="BodyTextIndent2Char"/>
    <w:uiPriority w:val="99"/>
    <w:semiHidden/>
    <w:rsid w:val="005031D9"/>
    <w:pPr>
      <w:spacing w:after="120" w:line="480" w:lineRule="auto"/>
      <w:ind w:left="360"/>
    </w:pPr>
  </w:style>
  <w:style w:type="character" w:customStyle="1" w:styleId="BodyTextIndent2Char">
    <w:name w:val="Body Text Indent 2 Char"/>
    <w:link w:val="BodyTextIndent2"/>
    <w:uiPriority w:val="99"/>
    <w:semiHidden/>
    <w:rsid w:val="002F7D9E"/>
    <w:rPr>
      <w:sz w:val="24"/>
      <w:szCs w:val="24"/>
    </w:rPr>
  </w:style>
  <w:style w:type="paragraph" w:customStyle="1" w:styleId="Quick1">
    <w:name w:val="Quick 1."/>
    <w:basedOn w:val="Normal"/>
    <w:uiPriority w:val="99"/>
    <w:rsid w:val="005031D9"/>
    <w:pPr>
      <w:widowControl w:val="0"/>
      <w:numPr>
        <w:numId w:val="1"/>
      </w:numPr>
      <w:ind w:left="2880" w:hanging="720"/>
    </w:pPr>
    <w:rPr>
      <w:szCs w:val="20"/>
    </w:rPr>
  </w:style>
  <w:style w:type="character" w:styleId="CommentReference">
    <w:name w:val="annotation reference"/>
    <w:uiPriority w:val="99"/>
    <w:semiHidden/>
    <w:rsid w:val="005031D9"/>
    <w:rPr>
      <w:rFonts w:cs="Times New Roman"/>
      <w:sz w:val="16"/>
    </w:rPr>
  </w:style>
  <w:style w:type="paragraph" w:styleId="CommentText">
    <w:name w:val="annotation text"/>
    <w:basedOn w:val="Normal"/>
    <w:link w:val="CommentTextChar"/>
    <w:uiPriority w:val="99"/>
    <w:semiHidden/>
    <w:rsid w:val="005031D9"/>
    <w:rPr>
      <w:sz w:val="20"/>
      <w:szCs w:val="20"/>
    </w:rPr>
  </w:style>
  <w:style w:type="character" w:customStyle="1" w:styleId="CommentTextChar">
    <w:name w:val="Comment Text Char"/>
    <w:link w:val="CommentText"/>
    <w:uiPriority w:val="99"/>
    <w:semiHidden/>
    <w:rsid w:val="002F7D9E"/>
    <w:rPr>
      <w:sz w:val="20"/>
      <w:szCs w:val="20"/>
    </w:rPr>
  </w:style>
  <w:style w:type="paragraph" w:styleId="CommentSubject">
    <w:name w:val="annotation subject"/>
    <w:basedOn w:val="CommentText"/>
    <w:next w:val="CommentText"/>
    <w:link w:val="CommentSubjectChar"/>
    <w:uiPriority w:val="99"/>
    <w:semiHidden/>
    <w:rsid w:val="005031D9"/>
    <w:rPr>
      <w:b/>
      <w:bCs/>
    </w:rPr>
  </w:style>
  <w:style w:type="character" w:customStyle="1" w:styleId="CommentSubjectChar">
    <w:name w:val="Comment Subject Char"/>
    <w:link w:val="CommentSubject"/>
    <w:uiPriority w:val="99"/>
    <w:semiHidden/>
    <w:rsid w:val="002F7D9E"/>
    <w:rPr>
      <w:b/>
      <w:bCs/>
      <w:sz w:val="20"/>
      <w:szCs w:val="20"/>
    </w:rPr>
  </w:style>
  <w:style w:type="paragraph" w:styleId="BalloonText">
    <w:name w:val="Balloon Text"/>
    <w:basedOn w:val="Normal"/>
    <w:link w:val="BalloonTextChar"/>
    <w:uiPriority w:val="99"/>
    <w:semiHidden/>
    <w:rsid w:val="005031D9"/>
    <w:rPr>
      <w:rFonts w:ascii="Tahoma" w:hAnsi="Tahoma" w:cs="Tahoma"/>
      <w:sz w:val="16"/>
      <w:szCs w:val="16"/>
    </w:rPr>
  </w:style>
  <w:style w:type="character" w:customStyle="1" w:styleId="BalloonTextChar">
    <w:name w:val="Balloon Text Char"/>
    <w:link w:val="BalloonText"/>
    <w:uiPriority w:val="99"/>
    <w:semiHidden/>
    <w:rsid w:val="002F7D9E"/>
    <w:rPr>
      <w:sz w:val="0"/>
      <w:szCs w:val="0"/>
    </w:rPr>
  </w:style>
  <w:style w:type="paragraph" w:styleId="BodyText2">
    <w:name w:val="Body Text 2"/>
    <w:basedOn w:val="Normal"/>
    <w:link w:val="BodyText2Char"/>
    <w:uiPriority w:val="99"/>
    <w:semiHidden/>
    <w:rsid w:val="005031D9"/>
    <w:pPr>
      <w:spacing w:after="120" w:line="480" w:lineRule="auto"/>
    </w:pPr>
  </w:style>
  <w:style w:type="character" w:customStyle="1" w:styleId="BodyText2Char">
    <w:name w:val="Body Text 2 Char"/>
    <w:link w:val="BodyText2"/>
    <w:uiPriority w:val="99"/>
    <w:semiHidden/>
    <w:rsid w:val="002F7D9E"/>
    <w:rPr>
      <w:sz w:val="24"/>
      <w:szCs w:val="24"/>
    </w:rPr>
  </w:style>
  <w:style w:type="paragraph" w:styleId="BodyText">
    <w:name w:val="Body Text"/>
    <w:basedOn w:val="Normal"/>
    <w:link w:val="BodyTextChar"/>
    <w:uiPriority w:val="99"/>
    <w:semiHidden/>
    <w:rsid w:val="005031D9"/>
    <w:pPr>
      <w:spacing w:after="120"/>
    </w:pPr>
  </w:style>
  <w:style w:type="character" w:customStyle="1" w:styleId="BodyTextChar">
    <w:name w:val="Body Text Char"/>
    <w:link w:val="BodyText"/>
    <w:uiPriority w:val="99"/>
    <w:semiHidden/>
    <w:rsid w:val="002F7D9E"/>
    <w:rPr>
      <w:sz w:val="24"/>
      <w:szCs w:val="24"/>
    </w:rPr>
  </w:style>
  <w:style w:type="character" w:styleId="Hyperlink">
    <w:name w:val="Hyperlink"/>
    <w:uiPriority w:val="99"/>
    <w:semiHidden/>
    <w:rsid w:val="005031D9"/>
    <w:rPr>
      <w:rFonts w:cs="Times New Roman"/>
      <w:color w:val="006699"/>
      <w:u w:val="none"/>
      <w:effect w:val="none"/>
    </w:rPr>
  </w:style>
  <w:style w:type="paragraph" w:styleId="NormalWeb">
    <w:name w:val="Normal (Web)"/>
    <w:basedOn w:val="Normal"/>
    <w:uiPriority w:val="99"/>
    <w:semiHidden/>
    <w:rsid w:val="005031D9"/>
    <w:pPr>
      <w:spacing w:before="100" w:beforeAutospacing="1" w:after="100" w:afterAutospacing="1"/>
    </w:pPr>
  </w:style>
  <w:style w:type="paragraph" w:customStyle="1" w:styleId="Default">
    <w:name w:val="Default"/>
    <w:uiPriority w:val="99"/>
    <w:rsid w:val="005031D9"/>
    <w:pPr>
      <w:autoSpaceDE w:val="0"/>
      <w:autoSpaceDN w:val="0"/>
      <w:adjustRightInd w:val="0"/>
    </w:pPr>
    <w:rPr>
      <w:rFonts w:ascii="Arial" w:hAnsi="Arial" w:cs="Arial"/>
      <w:color w:val="000000"/>
      <w:sz w:val="24"/>
      <w:szCs w:val="24"/>
    </w:rPr>
  </w:style>
  <w:style w:type="character" w:customStyle="1" w:styleId="body1">
    <w:name w:val="body1"/>
    <w:rsid w:val="005031D9"/>
    <w:rPr>
      <w:rFonts w:ascii="Times New Roman" w:hAnsi="Times New Roman"/>
      <w:color w:val="000033"/>
      <w:sz w:val="18"/>
      <w:u w:val="none"/>
      <w:effect w:val="none"/>
    </w:rPr>
  </w:style>
  <w:style w:type="paragraph" w:styleId="BlockText">
    <w:name w:val="Block Text"/>
    <w:basedOn w:val="Normal"/>
    <w:uiPriority w:val="99"/>
    <w:rsid w:val="002B4CD6"/>
    <w:pPr>
      <w:suppressAutoHyphens/>
      <w:ind w:left="3600" w:right="-720" w:hanging="720"/>
      <w:jc w:val="both"/>
    </w:pPr>
    <w:rPr>
      <w:rFonts w:ascii="Arial" w:hAnsi="Arial" w:cs="Arial"/>
      <w:spacing w:val="-2"/>
      <w:sz w:val="22"/>
      <w:szCs w:val="22"/>
    </w:rPr>
  </w:style>
  <w:style w:type="paragraph" w:styleId="ListParagraph">
    <w:name w:val="List Paragraph"/>
    <w:basedOn w:val="Normal"/>
    <w:uiPriority w:val="34"/>
    <w:qFormat/>
    <w:rsid w:val="0074651C"/>
    <w:pPr>
      <w:ind w:left="720"/>
      <w:contextualSpacing/>
    </w:pPr>
  </w:style>
</w:styles>
</file>

<file path=word/webSettings.xml><?xml version="1.0" encoding="utf-8"?>
<w:webSettings xmlns:r="http://schemas.openxmlformats.org/officeDocument/2006/relationships" xmlns:w="http://schemas.openxmlformats.org/wordprocessingml/2006/main">
  <w:divs>
    <w:div w:id="574095416">
      <w:bodyDiv w:val="1"/>
      <w:marLeft w:val="0"/>
      <w:marRight w:val="0"/>
      <w:marTop w:val="0"/>
      <w:marBottom w:val="0"/>
      <w:divBdr>
        <w:top w:val="none" w:sz="0" w:space="0" w:color="auto"/>
        <w:left w:val="none" w:sz="0" w:space="0" w:color="auto"/>
        <w:bottom w:val="none" w:sz="0" w:space="0" w:color="auto"/>
        <w:right w:val="none" w:sz="0" w:space="0" w:color="auto"/>
      </w:divBdr>
    </w:div>
    <w:div w:id="18457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Rodgers Group Policy Template</vt:lpstr>
    </vt:vector>
  </TitlesOfParts>
  <Company>TRG</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creator>Hishmeh</dc:creator>
  <cp:lastModifiedBy>Paul Nigro</cp:lastModifiedBy>
  <cp:revision>2</cp:revision>
  <cp:lastPrinted>2015-02-18T14:32:00Z</cp:lastPrinted>
  <dcterms:created xsi:type="dcterms:W3CDTF">2015-02-18T14:33:00Z</dcterms:created>
  <dcterms:modified xsi:type="dcterms:W3CDTF">2015-02-18T14:33:00Z</dcterms:modified>
</cp:coreProperties>
</file>