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4A0" w:firstRow="1" w:lastRow="0" w:firstColumn="1" w:lastColumn="0" w:noHBand="0" w:noVBand="1"/>
      </w:tblPr>
      <w:tblGrid>
        <w:gridCol w:w="2610"/>
        <w:gridCol w:w="1080"/>
        <w:gridCol w:w="900"/>
        <w:gridCol w:w="1080"/>
        <w:gridCol w:w="2700"/>
        <w:gridCol w:w="2070"/>
      </w:tblGrid>
      <w:tr w:rsidR="009D1F74" w:rsidTr="009D1F74">
        <w:trPr>
          <w:trHeight w:val="594"/>
        </w:trPr>
        <w:tc>
          <w:tcPr>
            <w:tcW w:w="8370" w:type="dxa"/>
            <w:gridSpan w:val="5"/>
            <w:tcBorders>
              <w:top w:val="single" w:sz="18"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jc w:val="center"/>
              <w:rPr>
                <w:rFonts w:ascii="Arial" w:hAnsi="Arial" w:cs="Arial"/>
                <w:b/>
                <w:sz w:val="16"/>
                <w:szCs w:val="16"/>
              </w:rPr>
            </w:pPr>
          </w:p>
          <w:p w:rsidR="009D1F74" w:rsidRDefault="009D1F74">
            <w:pPr>
              <w:widowControl w:val="0"/>
              <w:spacing w:after="58"/>
              <w:jc w:val="center"/>
              <w:rPr>
                <w:rFonts w:ascii="Arial" w:hAnsi="Arial" w:cs="Arial"/>
                <w:b/>
                <w:sz w:val="36"/>
                <w:szCs w:val="36"/>
              </w:rPr>
            </w:pPr>
            <w:r>
              <w:rPr>
                <w:rFonts w:ascii="Arial" w:hAnsi="Arial" w:cs="Arial"/>
                <w:b/>
                <w:sz w:val="36"/>
                <w:szCs w:val="36"/>
              </w:rPr>
              <w:t>DENVILLE TOWNSHIP POLICE DEPARTMENT</w:t>
            </w:r>
          </w:p>
          <w:p w:rsidR="009D1F74" w:rsidRDefault="009D1F74">
            <w:pPr>
              <w:widowControl w:val="0"/>
              <w:spacing w:after="58"/>
              <w:jc w:val="center"/>
              <w:rPr>
                <w:rFonts w:ascii="Arial" w:hAnsi="Arial" w:cs="Arial"/>
                <w:b/>
                <w:sz w:val="36"/>
                <w:szCs w:val="36"/>
              </w:rPr>
            </w:pPr>
            <w:r>
              <w:rPr>
                <w:rFonts w:ascii="Arial" w:hAnsi="Arial" w:cs="Arial"/>
                <w:b/>
                <w:sz w:val="36"/>
                <w:szCs w:val="36"/>
              </w:rPr>
              <w:t>POLICY &amp; PROCEDURES</w:t>
            </w:r>
          </w:p>
          <w:p w:rsidR="009D1F74" w:rsidRDefault="009D1F74">
            <w:pPr>
              <w:widowControl w:val="0"/>
              <w:spacing w:after="58"/>
              <w:jc w:val="center"/>
              <w:rPr>
                <w:rFonts w:ascii="Arial" w:hAnsi="Arial" w:cs="Arial"/>
                <w:b/>
                <w:sz w:val="16"/>
                <w:szCs w:val="16"/>
              </w:rPr>
            </w:pPr>
          </w:p>
        </w:tc>
        <w:tc>
          <w:tcPr>
            <w:tcW w:w="2070" w:type="dxa"/>
            <w:vMerge w:val="restart"/>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widowControl w:val="0"/>
              <w:tabs>
                <w:tab w:val="left" w:pos="240"/>
              </w:tabs>
              <w:spacing w:after="58"/>
              <w:ind w:left="-570" w:firstLine="450"/>
              <w:jc w:val="center"/>
              <w:rPr>
                <w:rFonts w:ascii="Arial" w:hAnsi="Arial" w:cs="Arial"/>
                <w:b/>
                <w:sz w:val="28"/>
                <w:szCs w:val="28"/>
              </w:rPr>
            </w:pPr>
            <w:r>
              <w:rPr>
                <w:rFonts w:ascii="Arial" w:hAnsi="Arial" w:cs="Arial"/>
                <w:b/>
                <w:noProof/>
                <w:sz w:val="28"/>
                <w:szCs w:val="28"/>
              </w:rPr>
              <w:drawing>
                <wp:inline distT="0" distB="0" distL="0" distR="0">
                  <wp:extent cx="1337945" cy="1532255"/>
                  <wp:effectExtent l="0" t="0" r="0" b="0"/>
                  <wp:docPr id="1" name="Picture 1" descr="PATCH3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300 (2)"/>
                          <pic:cNvPicPr>
                            <a:picLocks noChangeAspect="1" noChangeArrowheads="1"/>
                          </pic:cNvPicPr>
                        </pic:nvPicPr>
                        <pic:blipFill>
                          <a:blip r:embed="rId7">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1337945" cy="1532255"/>
                          </a:xfrm>
                          <a:prstGeom prst="rect">
                            <a:avLst/>
                          </a:prstGeom>
                          <a:noFill/>
                          <a:ln>
                            <a:noFill/>
                          </a:ln>
                        </pic:spPr>
                      </pic:pic>
                    </a:graphicData>
                  </a:graphic>
                </wp:inline>
              </w:drawing>
            </w:r>
          </w:p>
        </w:tc>
      </w:tr>
      <w:tr w:rsidR="009D1F74" w:rsidTr="009D1F74">
        <w:trPr>
          <w:trHeight w:val="570"/>
        </w:trPr>
        <w:tc>
          <w:tcPr>
            <w:tcW w:w="2610" w:type="dxa"/>
            <w:tcBorders>
              <w:top w:val="single" w:sz="6" w:space="0" w:color="000000"/>
              <w:left w:val="single" w:sz="18" w:space="0" w:color="000000"/>
              <w:bottom w:val="single" w:sz="6" w:space="0" w:color="000000"/>
              <w:right w:val="single" w:sz="6" w:space="0" w:color="000000"/>
            </w:tcBorders>
            <w:shd w:val="clear" w:color="auto" w:fill="D9D9D9"/>
            <w:hideMark/>
          </w:tcPr>
          <w:p w:rsidR="009D1F74" w:rsidRDefault="009D1F74" w:rsidP="002558D0">
            <w:pPr>
              <w:widowControl w:val="0"/>
              <w:spacing w:after="58"/>
              <w:rPr>
                <w:rFonts w:ascii="Arial" w:hAnsi="Arial" w:cs="Arial"/>
                <w:b/>
                <w:sz w:val="22"/>
                <w:szCs w:val="22"/>
              </w:rPr>
            </w:pPr>
            <w:r>
              <w:rPr>
                <w:rFonts w:ascii="Arial" w:hAnsi="Arial" w:cs="Arial"/>
                <w:b/>
                <w:sz w:val="22"/>
                <w:szCs w:val="22"/>
              </w:rPr>
              <w:t xml:space="preserve">VOLUME: </w:t>
            </w:r>
            <w:r w:rsidR="005250AB">
              <w:rPr>
                <w:rFonts w:ascii="Arial" w:hAnsi="Arial" w:cs="Arial"/>
                <w:b/>
                <w:sz w:val="22"/>
                <w:szCs w:val="22"/>
              </w:rPr>
              <w:t>2</w:t>
            </w:r>
          </w:p>
        </w:tc>
        <w:tc>
          <w:tcPr>
            <w:tcW w:w="306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D1F74" w:rsidRDefault="009D1F74" w:rsidP="002558D0">
            <w:pPr>
              <w:widowControl w:val="0"/>
              <w:spacing w:after="58"/>
              <w:rPr>
                <w:rFonts w:ascii="Arial" w:hAnsi="Arial" w:cs="Arial"/>
                <w:b/>
                <w:sz w:val="22"/>
                <w:szCs w:val="22"/>
              </w:rPr>
            </w:pPr>
            <w:r>
              <w:rPr>
                <w:rFonts w:ascii="Arial" w:hAnsi="Arial" w:cs="Arial"/>
                <w:b/>
                <w:sz w:val="22"/>
                <w:szCs w:val="22"/>
              </w:rPr>
              <w:t xml:space="preserve">CHAPTER: </w:t>
            </w:r>
            <w:r w:rsidR="005250AB">
              <w:rPr>
                <w:rFonts w:ascii="Arial" w:hAnsi="Arial" w:cs="Arial"/>
                <w:b/>
                <w:sz w:val="22"/>
                <w:szCs w:val="22"/>
              </w:rPr>
              <w:t>11</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9D1F74" w:rsidRDefault="009D1F74">
            <w:pPr>
              <w:widowControl w:val="0"/>
              <w:spacing w:after="58"/>
              <w:rPr>
                <w:rFonts w:ascii="Arial" w:hAnsi="Arial" w:cs="Arial"/>
                <w:b/>
                <w:sz w:val="22"/>
                <w:szCs w:val="22"/>
              </w:rPr>
            </w:pPr>
            <w:r>
              <w:rPr>
                <w:rFonts w:ascii="Arial" w:hAnsi="Arial" w:cs="Arial"/>
                <w:b/>
                <w:sz w:val="22"/>
                <w:szCs w:val="22"/>
              </w:rPr>
              <w:t xml:space="preserve"># OF PAGES: </w:t>
            </w:r>
            <w:r w:rsidR="002558D0">
              <w:rPr>
                <w:rFonts w:ascii="Arial" w:hAnsi="Arial" w:cs="Arial"/>
                <w:b/>
                <w:sz w:val="22"/>
                <w:szCs w:val="22"/>
              </w:rPr>
              <w:t>1</w:t>
            </w:r>
            <w:r w:rsidR="005250AB">
              <w:rPr>
                <w:rFonts w:ascii="Arial" w:hAnsi="Arial" w:cs="Arial"/>
                <w:b/>
                <w:sz w:val="22"/>
                <w:szCs w:val="22"/>
              </w:rPr>
              <w:t>1</w:t>
            </w:r>
          </w:p>
          <w:p w:rsidR="009D1F74" w:rsidRDefault="009D1F74">
            <w:pPr>
              <w:widowControl w:val="0"/>
              <w:spacing w:after="58"/>
              <w:rPr>
                <w:rFonts w:ascii="Arial" w:hAnsi="Arial" w:cs="Arial"/>
                <w:b/>
                <w:sz w:val="22"/>
                <w:szCs w:val="22"/>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trHeight w:val="570"/>
        </w:trPr>
        <w:tc>
          <w:tcPr>
            <w:tcW w:w="8370" w:type="dxa"/>
            <w:gridSpan w:val="5"/>
            <w:tcBorders>
              <w:top w:val="single" w:sz="6"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rPr>
                <w:rFonts w:ascii="Arial" w:hAnsi="Arial" w:cs="Arial"/>
                <w:b/>
                <w:sz w:val="16"/>
                <w:szCs w:val="16"/>
              </w:rPr>
            </w:pPr>
          </w:p>
          <w:p w:rsidR="009D1F74" w:rsidRDefault="009D1F74">
            <w:pPr>
              <w:widowControl w:val="0"/>
              <w:spacing w:after="58"/>
              <w:rPr>
                <w:rFonts w:ascii="Arial" w:hAnsi="Arial" w:cs="Arial"/>
                <w:b/>
                <w:sz w:val="16"/>
                <w:szCs w:val="16"/>
              </w:rPr>
            </w:pPr>
            <w:r>
              <w:rPr>
                <w:rFonts w:ascii="Arial" w:hAnsi="Arial" w:cs="Arial"/>
                <w:b/>
                <w:sz w:val="28"/>
                <w:szCs w:val="28"/>
              </w:rPr>
              <w:t xml:space="preserve">SUBJECT: </w:t>
            </w:r>
            <w:r w:rsidR="002558D0">
              <w:rPr>
                <w:rFonts w:ascii="Arial" w:hAnsi="Arial" w:cs="Arial"/>
                <w:b/>
                <w:sz w:val="28"/>
                <w:szCs w:val="28"/>
              </w:rPr>
              <w:t>PERSONNEL INJURIES</w:t>
            </w:r>
          </w:p>
          <w:p w:rsidR="00FA2668" w:rsidRDefault="00FA2668">
            <w:pPr>
              <w:widowControl w:val="0"/>
              <w:spacing w:after="58"/>
              <w:rPr>
                <w:rFonts w:ascii="Arial" w:hAnsi="Arial" w:cs="Arial"/>
                <w:b/>
                <w:sz w:val="16"/>
                <w:szCs w:val="16"/>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cantSplit/>
          <w:trHeight w:val="633"/>
        </w:trPr>
        <w:tc>
          <w:tcPr>
            <w:tcW w:w="4590" w:type="dxa"/>
            <w:gridSpan w:val="3"/>
            <w:tcBorders>
              <w:top w:val="single" w:sz="6" w:space="0" w:color="000000"/>
              <w:left w:val="single" w:sz="18" w:space="0" w:color="000000"/>
              <w:bottom w:val="single" w:sz="6" w:space="0" w:color="000000"/>
              <w:right w:val="single" w:sz="4" w:space="0" w:color="auto"/>
            </w:tcBorders>
            <w:shd w:val="clear" w:color="auto" w:fill="D9D9D9"/>
            <w:hideMark/>
          </w:tcPr>
          <w:p w:rsidR="009D1F74" w:rsidRDefault="009D1F74">
            <w:pPr>
              <w:widowControl w:val="0"/>
              <w:spacing w:after="58"/>
              <w:rPr>
                <w:rFonts w:ascii="Arial" w:hAnsi="Arial" w:cs="Arial"/>
                <w:b/>
                <w:sz w:val="22"/>
                <w:szCs w:val="22"/>
              </w:rPr>
            </w:pPr>
            <w:r>
              <w:rPr>
                <w:rFonts w:ascii="Arial" w:hAnsi="Arial" w:cs="Arial"/>
                <w:b/>
                <w:sz w:val="22"/>
                <w:szCs w:val="22"/>
              </w:rPr>
              <w:t xml:space="preserve">BY THE ORDER OF: </w:t>
            </w:r>
          </w:p>
          <w:p w:rsidR="009D1F74" w:rsidRDefault="009D1F74">
            <w:pPr>
              <w:widowControl w:val="0"/>
              <w:spacing w:after="58"/>
              <w:rPr>
                <w:rFonts w:ascii="Arial" w:hAnsi="Arial" w:cs="Arial"/>
                <w:b/>
                <w:sz w:val="22"/>
                <w:szCs w:val="22"/>
              </w:rPr>
            </w:pPr>
            <w:r>
              <w:rPr>
                <w:rStyle w:val="body1"/>
                <w:rFonts w:ascii="Arial" w:hAnsi="Arial" w:cs="Arial"/>
                <w:b/>
                <w:color w:val="000000"/>
                <w:sz w:val="22"/>
                <w:szCs w:val="22"/>
              </w:rPr>
              <w:t>Chief of Police Christopher Wagner</w:t>
            </w:r>
          </w:p>
        </w:tc>
        <w:tc>
          <w:tcPr>
            <w:tcW w:w="5850" w:type="dxa"/>
            <w:gridSpan w:val="3"/>
            <w:tcBorders>
              <w:top w:val="single" w:sz="6" w:space="0" w:color="000000"/>
              <w:left w:val="single" w:sz="4" w:space="0" w:color="auto"/>
              <w:bottom w:val="single" w:sz="6" w:space="0" w:color="000000"/>
              <w:right w:val="single" w:sz="18" w:space="0" w:color="000000"/>
            </w:tcBorders>
            <w:shd w:val="clear" w:color="auto" w:fill="D9D9D9"/>
            <w:hideMark/>
          </w:tcPr>
          <w:p w:rsidR="009D1F74" w:rsidRDefault="009D1F74" w:rsidP="00730DA7">
            <w:pPr>
              <w:widowControl w:val="0"/>
              <w:spacing w:after="58"/>
              <w:jc w:val="both"/>
              <w:rPr>
                <w:rFonts w:ascii="Arial" w:hAnsi="Arial" w:cs="Arial"/>
                <w:b/>
                <w:sz w:val="22"/>
                <w:szCs w:val="22"/>
              </w:rPr>
            </w:pPr>
            <w:r>
              <w:rPr>
                <w:rFonts w:ascii="Arial" w:hAnsi="Arial" w:cs="Arial"/>
                <w:b/>
                <w:sz w:val="22"/>
                <w:szCs w:val="22"/>
              </w:rPr>
              <w:t xml:space="preserve">ACCREDITATION STANDARDS: </w:t>
            </w:r>
            <w:r w:rsidR="00730DA7">
              <w:rPr>
                <w:rFonts w:ascii="Arial" w:hAnsi="Arial" w:cs="Arial"/>
                <w:b/>
                <w:sz w:val="22"/>
                <w:szCs w:val="22"/>
              </w:rPr>
              <w:t>2.1.5</w:t>
            </w:r>
          </w:p>
        </w:tc>
      </w:tr>
      <w:tr w:rsidR="009D1F74" w:rsidTr="009D1F74">
        <w:trPr>
          <w:cantSplit/>
        </w:trPr>
        <w:tc>
          <w:tcPr>
            <w:tcW w:w="3690" w:type="dxa"/>
            <w:gridSpan w:val="2"/>
            <w:tcBorders>
              <w:top w:val="single" w:sz="6" w:space="0" w:color="000000"/>
              <w:left w:val="single" w:sz="18" w:space="0" w:color="000000"/>
              <w:bottom w:val="single" w:sz="18" w:space="0" w:color="000000"/>
              <w:right w:val="single" w:sz="4" w:space="0" w:color="auto"/>
            </w:tcBorders>
            <w:shd w:val="clear" w:color="auto" w:fill="D9D9D9"/>
            <w:hideMark/>
          </w:tcPr>
          <w:p w:rsidR="009D1F74" w:rsidRDefault="009D1F74" w:rsidP="002558D0">
            <w:pPr>
              <w:widowControl w:val="0"/>
              <w:spacing w:after="58"/>
              <w:rPr>
                <w:rFonts w:ascii="Arial" w:hAnsi="Arial" w:cs="Arial"/>
                <w:b/>
                <w:sz w:val="22"/>
                <w:szCs w:val="22"/>
              </w:rPr>
            </w:pPr>
            <w:r>
              <w:rPr>
                <w:rFonts w:ascii="Arial" w:hAnsi="Arial" w:cs="Arial"/>
                <w:b/>
                <w:sz w:val="22"/>
                <w:szCs w:val="22"/>
              </w:rPr>
              <w:t>Effective Date:</w:t>
            </w:r>
            <w:r w:rsidR="00933336">
              <w:rPr>
                <w:rFonts w:ascii="Arial" w:hAnsi="Arial" w:cs="Arial"/>
                <w:b/>
                <w:sz w:val="22"/>
                <w:szCs w:val="22"/>
              </w:rPr>
              <w:t xml:space="preserve">  </w:t>
            </w:r>
            <w:r w:rsidR="005250AB">
              <w:rPr>
                <w:rFonts w:ascii="Arial" w:hAnsi="Arial" w:cs="Arial"/>
                <w:b/>
                <w:sz w:val="22"/>
                <w:szCs w:val="22"/>
              </w:rPr>
              <w:t>9-1-2014</w:t>
            </w:r>
          </w:p>
          <w:p w:rsidR="00730DA7" w:rsidRDefault="00730DA7" w:rsidP="002558D0">
            <w:pPr>
              <w:widowControl w:val="0"/>
              <w:spacing w:after="58"/>
              <w:rPr>
                <w:rFonts w:ascii="Arial" w:hAnsi="Arial" w:cs="Arial"/>
                <w:b/>
                <w:sz w:val="22"/>
                <w:szCs w:val="22"/>
              </w:rPr>
            </w:pPr>
            <w:r>
              <w:rPr>
                <w:rFonts w:ascii="Arial" w:hAnsi="Arial" w:cs="Arial"/>
                <w:b/>
                <w:sz w:val="22"/>
                <w:szCs w:val="22"/>
              </w:rPr>
              <w:t xml:space="preserve">Revised 4-27-2015 </w:t>
            </w:r>
          </w:p>
        </w:tc>
        <w:tc>
          <w:tcPr>
            <w:tcW w:w="6750" w:type="dxa"/>
            <w:gridSpan w:val="4"/>
            <w:tcBorders>
              <w:top w:val="single" w:sz="6" w:space="0" w:color="000000"/>
              <w:left w:val="single" w:sz="4" w:space="0" w:color="auto"/>
              <w:bottom w:val="single" w:sz="18" w:space="0" w:color="000000"/>
              <w:right w:val="single" w:sz="18" w:space="0" w:color="000000"/>
            </w:tcBorders>
            <w:shd w:val="clear" w:color="auto" w:fill="D9D9D9"/>
            <w:vAlign w:val="center"/>
          </w:tcPr>
          <w:p w:rsidR="009D1F74" w:rsidRDefault="009D1F74">
            <w:pPr>
              <w:widowControl w:val="0"/>
              <w:spacing w:after="58"/>
              <w:jc w:val="both"/>
              <w:rPr>
                <w:rFonts w:ascii="Arial" w:hAnsi="Arial" w:cs="Arial"/>
                <w:sz w:val="22"/>
                <w:szCs w:val="22"/>
              </w:rPr>
            </w:pPr>
            <w:r>
              <w:rPr>
                <w:rFonts w:ascii="Arial" w:hAnsi="Arial" w:cs="Arial"/>
                <w:b/>
                <w:sz w:val="22"/>
                <w:szCs w:val="22"/>
              </w:rPr>
              <w:t>SUPERSEDES ORDER #:</w:t>
            </w:r>
            <w:r w:rsidR="002558D0">
              <w:rPr>
                <w:rFonts w:ascii="Arial" w:hAnsi="Arial" w:cs="Arial"/>
                <w:b/>
                <w:sz w:val="22"/>
                <w:szCs w:val="22"/>
              </w:rPr>
              <w:t xml:space="preserve">   V4 C10</w:t>
            </w:r>
          </w:p>
          <w:p w:rsidR="009D1F74" w:rsidRDefault="009D1F74">
            <w:pPr>
              <w:widowControl w:val="0"/>
              <w:spacing w:after="58"/>
              <w:jc w:val="both"/>
              <w:rPr>
                <w:rFonts w:ascii="Arial" w:hAnsi="Arial" w:cs="Arial"/>
                <w:sz w:val="22"/>
                <w:szCs w:val="22"/>
              </w:rPr>
            </w:pPr>
          </w:p>
        </w:tc>
        <w:bookmarkStart w:id="0" w:name="_GoBack"/>
        <w:bookmarkEnd w:id="0"/>
      </w:tr>
    </w:tbl>
    <w:p w:rsidR="000C5BB9" w:rsidRDefault="000C5BB9" w:rsidP="007678BE">
      <w:pPr>
        <w:jc w:val="both"/>
        <w:rPr>
          <w:rFonts w:ascii="Arial" w:hAnsi="Arial" w:cs="Arial"/>
          <w:b/>
          <w:sz w:val="22"/>
          <w:szCs w:val="22"/>
        </w:rPr>
      </w:pPr>
    </w:p>
    <w:p w:rsidR="006868A7" w:rsidRPr="007E1B53" w:rsidRDefault="006868A7" w:rsidP="006868A7">
      <w:pPr>
        <w:widowControl w:val="0"/>
        <w:ind w:left="1440" w:right="-36" w:hanging="1440"/>
        <w:jc w:val="both"/>
        <w:rPr>
          <w:rFonts w:ascii="Arial" w:hAnsi="Arial" w:cs="Arial"/>
          <w:b/>
          <w:sz w:val="22"/>
          <w:szCs w:val="22"/>
        </w:rPr>
      </w:pPr>
      <w:r w:rsidRPr="007E1B53">
        <w:rPr>
          <w:rFonts w:ascii="Arial" w:hAnsi="Arial" w:cs="Arial"/>
          <w:b/>
          <w:sz w:val="22"/>
          <w:szCs w:val="22"/>
        </w:rPr>
        <w:t>PURPOSE:</w:t>
      </w:r>
      <w:r w:rsidRPr="007E1B53">
        <w:rPr>
          <w:rFonts w:ascii="Arial" w:hAnsi="Arial" w:cs="Arial"/>
          <w:b/>
          <w:sz w:val="22"/>
          <w:szCs w:val="22"/>
        </w:rPr>
        <w:tab/>
      </w:r>
      <w:r w:rsidRPr="007E1B53">
        <w:rPr>
          <w:rFonts w:ascii="Arial" w:hAnsi="Arial" w:cs="Arial"/>
          <w:sz w:val="22"/>
          <w:szCs w:val="22"/>
        </w:rPr>
        <w:t>The purpose of this policy is to provide guidelines for all officers, supervisors, administrators and employees of the department with regard to injuries and exposures that occur while on duty.</w:t>
      </w:r>
    </w:p>
    <w:p w:rsidR="006868A7" w:rsidRPr="007E1B53" w:rsidRDefault="006868A7" w:rsidP="006868A7">
      <w:pPr>
        <w:widowControl w:val="0"/>
        <w:ind w:left="1440" w:right="-36" w:hanging="1440"/>
        <w:jc w:val="both"/>
        <w:rPr>
          <w:rFonts w:ascii="Arial" w:hAnsi="Arial" w:cs="Arial"/>
          <w:b/>
          <w:sz w:val="22"/>
          <w:szCs w:val="22"/>
        </w:rPr>
      </w:pPr>
    </w:p>
    <w:p w:rsidR="006868A7" w:rsidRPr="007E1B53" w:rsidRDefault="006868A7" w:rsidP="006868A7">
      <w:pPr>
        <w:tabs>
          <w:tab w:val="left" w:pos="-1440"/>
          <w:tab w:val="left" w:pos="1440"/>
        </w:tabs>
        <w:ind w:left="1440" w:hanging="1440"/>
        <w:jc w:val="both"/>
        <w:rPr>
          <w:rFonts w:ascii="Arial" w:hAnsi="Arial" w:cs="Arial"/>
          <w:sz w:val="22"/>
          <w:szCs w:val="22"/>
        </w:rPr>
      </w:pPr>
      <w:r w:rsidRPr="007E1B53">
        <w:rPr>
          <w:rFonts w:ascii="Arial" w:hAnsi="Arial" w:cs="Arial"/>
          <w:b/>
          <w:sz w:val="22"/>
          <w:szCs w:val="22"/>
        </w:rPr>
        <w:t>POLICY:</w:t>
      </w:r>
      <w:r w:rsidRPr="007E1B53">
        <w:rPr>
          <w:rFonts w:ascii="Arial" w:hAnsi="Arial" w:cs="Arial"/>
          <w:b/>
          <w:sz w:val="22"/>
          <w:szCs w:val="22"/>
        </w:rPr>
        <w:tab/>
      </w:r>
      <w:r w:rsidRPr="007E1B53">
        <w:rPr>
          <w:rFonts w:ascii="Arial" w:hAnsi="Arial" w:cs="Arial"/>
          <w:sz w:val="22"/>
          <w:szCs w:val="22"/>
        </w:rPr>
        <w:t>It is the Township’s policy that any and all injuries to personnel, whether medical attention is requested and/or required at the time of the injury or not, be reported to the Township’s Safety Administrator as well as the Chief of Police, through the established chain of command. This policy establishes a protocol for reporting injuries as well as the required notifications and documentation that must be completed by anyone injured while employed by the Township. Nothing in this policy shall discourage or prevent an employee from seeking emergency medical care if so required.</w:t>
      </w:r>
    </w:p>
    <w:p w:rsidR="006868A7" w:rsidRPr="007E1B53" w:rsidRDefault="006868A7" w:rsidP="007678BE">
      <w:pPr>
        <w:jc w:val="both"/>
        <w:rPr>
          <w:rFonts w:ascii="Arial" w:hAnsi="Arial" w:cs="Arial"/>
          <w:b/>
          <w:sz w:val="22"/>
          <w:szCs w:val="22"/>
        </w:rPr>
      </w:pPr>
    </w:p>
    <w:p w:rsidR="002558D0" w:rsidRPr="007E1B53" w:rsidRDefault="002558D0" w:rsidP="002558D0">
      <w:pPr>
        <w:jc w:val="both"/>
        <w:rPr>
          <w:rFonts w:ascii="Arial" w:hAnsi="Arial" w:cs="Arial"/>
          <w:b/>
          <w:sz w:val="22"/>
          <w:szCs w:val="22"/>
        </w:rPr>
      </w:pPr>
    </w:p>
    <w:p w:rsidR="006868A7" w:rsidRPr="007E1B53" w:rsidRDefault="006868A7" w:rsidP="002558D0">
      <w:pPr>
        <w:jc w:val="both"/>
        <w:rPr>
          <w:rFonts w:ascii="Arial" w:hAnsi="Arial" w:cs="Arial"/>
          <w:b/>
          <w:sz w:val="22"/>
          <w:szCs w:val="22"/>
        </w:rPr>
      </w:pPr>
    </w:p>
    <w:p w:rsidR="006868A7" w:rsidRPr="007E1B53" w:rsidRDefault="006868A7" w:rsidP="002558D0">
      <w:pPr>
        <w:jc w:val="both"/>
        <w:rPr>
          <w:rFonts w:ascii="Arial" w:hAnsi="Arial" w:cs="Arial"/>
          <w:b/>
          <w:sz w:val="22"/>
          <w:szCs w:val="22"/>
        </w:rPr>
      </w:pPr>
    </w:p>
    <w:p w:rsidR="006868A7" w:rsidRPr="007E1B53" w:rsidRDefault="006868A7" w:rsidP="002558D0">
      <w:pPr>
        <w:jc w:val="both"/>
        <w:rPr>
          <w:rFonts w:ascii="Arial" w:hAnsi="Arial" w:cs="Arial"/>
          <w:b/>
          <w:sz w:val="22"/>
          <w:szCs w:val="22"/>
        </w:rPr>
      </w:pPr>
    </w:p>
    <w:p w:rsidR="006868A7" w:rsidRPr="007E1B53" w:rsidRDefault="006868A7" w:rsidP="002558D0">
      <w:pPr>
        <w:jc w:val="both"/>
        <w:rPr>
          <w:rFonts w:ascii="Arial" w:hAnsi="Arial" w:cs="Arial"/>
          <w:b/>
          <w:sz w:val="22"/>
          <w:szCs w:val="22"/>
        </w:rPr>
      </w:pPr>
    </w:p>
    <w:p w:rsidR="006868A7" w:rsidRPr="007E1B53" w:rsidRDefault="006868A7" w:rsidP="002558D0">
      <w:pPr>
        <w:jc w:val="both"/>
        <w:rPr>
          <w:rFonts w:ascii="Arial" w:hAnsi="Arial" w:cs="Arial"/>
          <w:b/>
          <w:sz w:val="22"/>
          <w:szCs w:val="22"/>
        </w:rPr>
      </w:pPr>
    </w:p>
    <w:p w:rsidR="006868A7" w:rsidRPr="007E1B53" w:rsidRDefault="006868A7" w:rsidP="002558D0">
      <w:pPr>
        <w:jc w:val="both"/>
        <w:rPr>
          <w:rFonts w:ascii="Arial" w:hAnsi="Arial" w:cs="Arial"/>
          <w:b/>
          <w:sz w:val="22"/>
          <w:szCs w:val="22"/>
        </w:rPr>
      </w:pPr>
    </w:p>
    <w:p w:rsidR="006868A7" w:rsidRPr="007E1B53" w:rsidRDefault="006868A7" w:rsidP="002558D0">
      <w:pPr>
        <w:jc w:val="both"/>
        <w:rPr>
          <w:rFonts w:ascii="Arial" w:hAnsi="Arial" w:cs="Arial"/>
          <w:b/>
          <w:sz w:val="22"/>
          <w:szCs w:val="22"/>
        </w:rPr>
      </w:pPr>
    </w:p>
    <w:p w:rsidR="006868A7" w:rsidRPr="007E1B53" w:rsidRDefault="006868A7" w:rsidP="002558D0">
      <w:pPr>
        <w:jc w:val="both"/>
        <w:rPr>
          <w:rFonts w:ascii="Arial" w:hAnsi="Arial" w:cs="Arial"/>
          <w:b/>
          <w:sz w:val="22"/>
          <w:szCs w:val="22"/>
        </w:rPr>
      </w:pPr>
    </w:p>
    <w:p w:rsidR="006868A7" w:rsidRPr="00EB1B66" w:rsidRDefault="006868A7" w:rsidP="00EB1B66">
      <w:pPr>
        <w:jc w:val="both"/>
        <w:rPr>
          <w:rFonts w:ascii="Arial" w:hAnsi="Arial" w:cs="Arial"/>
          <w:b/>
          <w:sz w:val="22"/>
          <w:szCs w:val="22"/>
        </w:rPr>
      </w:pPr>
    </w:p>
    <w:p w:rsidR="006868A7" w:rsidRPr="00EB1B66" w:rsidRDefault="006868A7" w:rsidP="00EB1B66">
      <w:pPr>
        <w:jc w:val="both"/>
        <w:rPr>
          <w:rFonts w:ascii="Arial" w:hAnsi="Arial" w:cs="Arial"/>
          <w:b/>
          <w:sz w:val="22"/>
          <w:szCs w:val="22"/>
        </w:rPr>
      </w:pPr>
    </w:p>
    <w:p w:rsidR="006868A7" w:rsidRPr="00EB1B66" w:rsidRDefault="006868A7" w:rsidP="00EB1B66">
      <w:pPr>
        <w:jc w:val="both"/>
        <w:rPr>
          <w:rFonts w:ascii="Arial" w:hAnsi="Arial" w:cs="Arial"/>
          <w:b/>
          <w:sz w:val="22"/>
          <w:szCs w:val="22"/>
        </w:rPr>
      </w:pPr>
    </w:p>
    <w:p w:rsidR="006868A7" w:rsidRPr="00EB1B66" w:rsidRDefault="006868A7" w:rsidP="00EB1B66">
      <w:pPr>
        <w:jc w:val="both"/>
        <w:rPr>
          <w:rFonts w:ascii="Arial" w:hAnsi="Arial" w:cs="Arial"/>
          <w:b/>
          <w:sz w:val="22"/>
          <w:szCs w:val="22"/>
        </w:rPr>
      </w:pPr>
    </w:p>
    <w:p w:rsidR="006868A7" w:rsidRPr="00EB1B66" w:rsidRDefault="006868A7" w:rsidP="00EB1B66">
      <w:pPr>
        <w:jc w:val="both"/>
        <w:rPr>
          <w:rFonts w:ascii="Arial" w:hAnsi="Arial" w:cs="Arial"/>
          <w:b/>
          <w:sz w:val="22"/>
          <w:szCs w:val="22"/>
        </w:rPr>
      </w:pPr>
    </w:p>
    <w:p w:rsidR="006868A7" w:rsidRPr="00EB1B66" w:rsidRDefault="006868A7" w:rsidP="00EB1B66">
      <w:pPr>
        <w:jc w:val="both"/>
        <w:rPr>
          <w:rFonts w:ascii="Arial" w:hAnsi="Arial" w:cs="Arial"/>
          <w:b/>
          <w:sz w:val="22"/>
          <w:szCs w:val="22"/>
        </w:rPr>
      </w:pPr>
    </w:p>
    <w:p w:rsidR="006868A7" w:rsidRPr="00EB1B66" w:rsidRDefault="006868A7" w:rsidP="00EB1B66">
      <w:pPr>
        <w:jc w:val="both"/>
        <w:rPr>
          <w:rFonts w:ascii="Arial" w:hAnsi="Arial" w:cs="Arial"/>
          <w:b/>
          <w:sz w:val="22"/>
          <w:szCs w:val="22"/>
        </w:rPr>
      </w:pPr>
    </w:p>
    <w:p w:rsidR="006868A7" w:rsidRPr="00EB1B66" w:rsidRDefault="006868A7" w:rsidP="00EB1B66">
      <w:pPr>
        <w:jc w:val="both"/>
        <w:rPr>
          <w:rFonts w:ascii="Arial" w:hAnsi="Arial" w:cs="Arial"/>
          <w:sz w:val="22"/>
          <w:szCs w:val="22"/>
        </w:rPr>
      </w:pPr>
    </w:p>
    <w:p w:rsidR="006025C7" w:rsidRPr="00EB1B66" w:rsidRDefault="006025C7" w:rsidP="00EB1B66">
      <w:pPr>
        <w:tabs>
          <w:tab w:val="left" w:pos="-1440"/>
        </w:tabs>
        <w:jc w:val="both"/>
        <w:rPr>
          <w:rFonts w:ascii="Arial" w:hAnsi="Arial" w:cs="Arial"/>
          <w:b/>
          <w:sz w:val="22"/>
          <w:szCs w:val="22"/>
        </w:rPr>
      </w:pPr>
    </w:p>
    <w:p w:rsidR="007E1B53" w:rsidRDefault="007E1B53" w:rsidP="00EB1B66">
      <w:pPr>
        <w:tabs>
          <w:tab w:val="left" w:pos="-1440"/>
        </w:tabs>
        <w:jc w:val="both"/>
        <w:rPr>
          <w:rFonts w:ascii="Arial" w:hAnsi="Arial" w:cs="Arial"/>
          <w:b/>
          <w:sz w:val="22"/>
          <w:szCs w:val="22"/>
        </w:rPr>
      </w:pPr>
    </w:p>
    <w:p w:rsidR="00EC482E" w:rsidRDefault="00EC482E" w:rsidP="00EB1B66">
      <w:pPr>
        <w:tabs>
          <w:tab w:val="left" w:pos="-1440"/>
        </w:tabs>
        <w:jc w:val="both"/>
        <w:rPr>
          <w:rFonts w:ascii="Arial" w:hAnsi="Arial" w:cs="Arial"/>
          <w:b/>
          <w:sz w:val="22"/>
          <w:szCs w:val="22"/>
        </w:rPr>
      </w:pPr>
    </w:p>
    <w:p w:rsidR="00EC482E" w:rsidRDefault="00EC482E" w:rsidP="00EB1B66">
      <w:pPr>
        <w:tabs>
          <w:tab w:val="left" w:pos="-1440"/>
        </w:tabs>
        <w:jc w:val="both"/>
        <w:rPr>
          <w:rFonts w:ascii="Arial" w:hAnsi="Arial" w:cs="Arial"/>
          <w:b/>
          <w:sz w:val="22"/>
          <w:szCs w:val="22"/>
        </w:rPr>
      </w:pPr>
    </w:p>
    <w:p w:rsidR="00EC482E" w:rsidRPr="00EB1B66" w:rsidRDefault="00EC482E" w:rsidP="00EB1B66">
      <w:pPr>
        <w:tabs>
          <w:tab w:val="left" w:pos="-1440"/>
        </w:tabs>
        <w:jc w:val="both"/>
        <w:rPr>
          <w:rFonts w:ascii="Arial" w:hAnsi="Arial" w:cs="Arial"/>
          <w:b/>
          <w:sz w:val="22"/>
          <w:szCs w:val="22"/>
        </w:rPr>
      </w:pPr>
    </w:p>
    <w:p w:rsidR="006868A7" w:rsidRPr="00EB1B66" w:rsidRDefault="006868A7" w:rsidP="00EB1B66">
      <w:pPr>
        <w:jc w:val="both"/>
        <w:rPr>
          <w:rFonts w:ascii="Arial" w:hAnsi="Arial" w:cs="Arial"/>
          <w:b/>
          <w:sz w:val="22"/>
          <w:szCs w:val="22"/>
        </w:rPr>
      </w:pPr>
    </w:p>
    <w:p w:rsidR="006868A7" w:rsidRPr="00EB1B66" w:rsidRDefault="006868A7" w:rsidP="00EB1B66">
      <w:pPr>
        <w:jc w:val="both"/>
        <w:rPr>
          <w:rFonts w:ascii="Arial" w:hAnsi="Arial" w:cs="Arial"/>
          <w:sz w:val="22"/>
          <w:szCs w:val="22"/>
        </w:rPr>
      </w:pPr>
      <w:r w:rsidRPr="00EB1B66">
        <w:rPr>
          <w:rFonts w:ascii="Arial" w:hAnsi="Arial" w:cs="Arial"/>
          <w:b/>
          <w:sz w:val="22"/>
          <w:szCs w:val="22"/>
        </w:rPr>
        <w:lastRenderedPageBreak/>
        <w:t>PROCEDURES:</w:t>
      </w:r>
    </w:p>
    <w:p w:rsidR="006868A7" w:rsidRPr="00EB1B66" w:rsidRDefault="006868A7" w:rsidP="00EB1B66">
      <w:pPr>
        <w:jc w:val="both"/>
        <w:rPr>
          <w:rFonts w:ascii="Arial" w:hAnsi="Arial" w:cs="Arial"/>
          <w:sz w:val="22"/>
          <w:szCs w:val="22"/>
        </w:rPr>
      </w:pPr>
    </w:p>
    <w:p w:rsidR="006868A7" w:rsidRPr="00EB1B66" w:rsidRDefault="006868A7" w:rsidP="00810121">
      <w:pPr>
        <w:numPr>
          <w:ilvl w:val="0"/>
          <w:numId w:val="2"/>
        </w:numPr>
        <w:tabs>
          <w:tab w:val="clear" w:pos="2160"/>
          <w:tab w:val="num" w:pos="1440"/>
        </w:tabs>
        <w:ind w:left="1440"/>
        <w:jc w:val="both"/>
        <w:rPr>
          <w:rFonts w:ascii="Arial" w:hAnsi="Arial" w:cs="Arial"/>
          <w:b/>
          <w:sz w:val="22"/>
          <w:szCs w:val="22"/>
        </w:rPr>
      </w:pPr>
      <w:r w:rsidRPr="00EB1B66">
        <w:rPr>
          <w:rFonts w:ascii="Arial" w:hAnsi="Arial" w:cs="Arial"/>
          <w:b/>
          <w:sz w:val="22"/>
          <w:szCs w:val="22"/>
        </w:rPr>
        <w:t>Reporting of On-Duty Injuries</w:t>
      </w:r>
    </w:p>
    <w:p w:rsidR="006868A7" w:rsidRPr="00EB1B66" w:rsidRDefault="006868A7" w:rsidP="00EB1B66">
      <w:pPr>
        <w:tabs>
          <w:tab w:val="left" w:pos="-1440"/>
        </w:tabs>
        <w:jc w:val="both"/>
        <w:rPr>
          <w:rFonts w:ascii="Arial" w:hAnsi="Arial" w:cs="Arial"/>
          <w:b/>
          <w:sz w:val="22"/>
          <w:szCs w:val="22"/>
        </w:rPr>
      </w:pPr>
    </w:p>
    <w:p w:rsidR="002558D0" w:rsidRPr="00EB1B66" w:rsidRDefault="002558D0" w:rsidP="00810121">
      <w:pPr>
        <w:pStyle w:val="ListParagraph"/>
        <w:numPr>
          <w:ilvl w:val="1"/>
          <w:numId w:val="3"/>
        </w:numPr>
        <w:tabs>
          <w:tab w:val="left" w:pos="-1440"/>
        </w:tabs>
        <w:ind w:hanging="720"/>
        <w:jc w:val="both"/>
        <w:rPr>
          <w:rFonts w:cs="Arial"/>
          <w:sz w:val="22"/>
          <w:szCs w:val="22"/>
        </w:rPr>
      </w:pPr>
      <w:r w:rsidRPr="00EB1B66">
        <w:rPr>
          <w:rFonts w:cs="Arial"/>
          <w:sz w:val="22"/>
          <w:szCs w:val="22"/>
        </w:rPr>
        <w:t>The following procedure will be carried out in all cases of on-duty</w:t>
      </w:r>
      <w:r w:rsidR="006868A7" w:rsidRPr="00EB1B66">
        <w:rPr>
          <w:rFonts w:cs="Arial"/>
          <w:sz w:val="22"/>
          <w:szCs w:val="22"/>
        </w:rPr>
        <w:t xml:space="preserve"> </w:t>
      </w:r>
      <w:r w:rsidRPr="00EB1B66">
        <w:rPr>
          <w:rFonts w:cs="Arial"/>
          <w:sz w:val="22"/>
          <w:szCs w:val="22"/>
        </w:rPr>
        <w:t>injury to police department personnel:</w:t>
      </w:r>
    </w:p>
    <w:p w:rsidR="002558D0" w:rsidRPr="00EB1B66" w:rsidRDefault="002558D0" w:rsidP="00EB1B66">
      <w:pPr>
        <w:tabs>
          <w:tab w:val="left" w:pos="-1440"/>
        </w:tabs>
        <w:ind w:left="1440" w:hanging="720"/>
        <w:jc w:val="both"/>
        <w:rPr>
          <w:rFonts w:ascii="Arial" w:hAnsi="Arial" w:cs="Arial"/>
          <w:sz w:val="22"/>
          <w:szCs w:val="22"/>
        </w:rPr>
      </w:pPr>
    </w:p>
    <w:p w:rsidR="002558D0" w:rsidRPr="00EB1B66" w:rsidRDefault="002558D0" w:rsidP="00810121">
      <w:pPr>
        <w:pStyle w:val="ListParagraph"/>
        <w:numPr>
          <w:ilvl w:val="0"/>
          <w:numId w:val="4"/>
        </w:numPr>
        <w:ind w:left="2880" w:hanging="720"/>
        <w:jc w:val="both"/>
        <w:rPr>
          <w:rFonts w:cs="Arial"/>
          <w:sz w:val="22"/>
          <w:szCs w:val="22"/>
        </w:rPr>
      </w:pPr>
      <w:r w:rsidRPr="00EB1B66">
        <w:rPr>
          <w:rFonts w:cs="Arial"/>
          <w:sz w:val="22"/>
          <w:szCs w:val="22"/>
        </w:rPr>
        <w:t xml:space="preserve">All </w:t>
      </w:r>
      <w:r w:rsidR="00840B47" w:rsidRPr="00EB1B66">
        <w:rPr>
          <w:rFonts w:cs="Arial"/>
          <w:sz w:val="22"/>
          <w:szCs w:val="22"/>
        </w:rPr>
        <w:t xml:space="preserve">employees </w:t>
      </w:r>
      <w:r w:rsidRPr="00EB1B66">
        <w:rPr>
          <w:rFonts w:cs="Arial"/>
          <w:sz w:val="22"/>
          <w:szCs w:val="22"/>
        </w:rPr>
        <w:t xml:space="preserve">shall </w:t>
      </w:r>
      <w:r w:rsidR="00840B47" w:rsidRPr="00EB1B66">
        <w:rPr>
          <w:rFonts w:cs="Arial"/>
          <w:sz w:val="22"/>
          <w:szCs w:val="22"/>
        </w:rPr>
        <w:t xml:space="preserve">immediately </w:t>
      </w:r>
      <w:r w:rsidRPr="00EB1B66">
        <w:rPr>
          <w:rFonts w:cs="Arial"/>
          <w:sz w:val="22"/>
          <w:szCs w:val="22"/>
        </w:rPr>
        <w:t>report any injuries that occur</w:t>
      </w:r>
      <w:r w:rsidR="006868A7" w:rsidRPr="00EB1B66">
        <w:rPr>
          <w:rFonts w:cs="Arial"/>
          <w:sz w:val="22"/>
          <w:szCs w:val="22"/>
        </w:rPr>
        <w:t xml:space="preserve"> </w:t>
      </w:r>
      <w:r w:rsidR="00840B47" w:rsidRPr="00EB1B66">
        <w:rPr>
          <w:rFonts w:cs="Arial"/>
          <w:sz w:val="22"/>
          <w:szCs w:val="22"/>
        </w:rPr>
        <w:t>w</w:t>
      </w:r>
      <w:r w:rsidRPr="00EB1B66">
        <w:rPr>
          <w:rFonts w:cs="Arial"/>
          <w:sz w:val="22"/>
          <w:szCs w:val="22"/>
        </w:rPr>
        <w:t>hile</w:t>
      </w:r>
      <w:r w:rsidR="00840B47" w:rsidRPr="00EB1B66">
        <w:rPr>
          <w:rFonts w:cs="Arial"/>
          <w:sz w:val="22"/>
          <w:szCs w:val="22"/>
        </w:rPr>
        <w:t xml:space="preserve"> </w:t>
      </w:r>
      <w:r w:rsidRPr="00EB1B66">
        <w:rPr>
          <w:rFonts w:cs="Arial"/>
          <w:sz w:val="22"/>
          <w:szCs w:val="22"/>
        </w:rPr>
        <w:t>on-duty</w:t>
      </w:r>
      <w:r w:rsidR="00840B47" w:rsidRPr="00EB1B66">
        <w:rPr>
          <w:rFonts w:cs="Arial"/>
          <w:sz w:val="22"/>
          <w:szCs w:val="22"/>
        </w:rPr>
        <w:t xml:space="preserve"> to their immediate supervisor. The Chief of</w:t>
      </w:r>
      <w:r w:rsidR="006868A7" w:rsidRPr="00EB1B66">
        <w:rPr>
          <w:rFonts w:cs="Arial"/>
          <w:sz w:val="22"/>
          <w:szCs w:val="22"/>
        </w:rPr>
        <w:t xml:space="preserve"> </w:t>
      </w:r>
      <w:r w:rsidR="00840B47" w:rsidRPr="00EB1B66">
        <w:rPr>
          <w:rFonts w:cs="Arial"/>
          <w:sz w:val="22"/>
          <w:szCs w:val="22"/>
        </w:rPr>
        <w:t xml:space="preserve">Police will be notified through the established chain of command. </w:t>
      </w:r>
      <w:r w:rsidRPr="00EB1B66">
        <w:rPr>
          <w:rFonts w:cs="Arial"/>
          <w:sz w:val="22"/>
          <w:szCs w:val="22"/>
        </w:rPr>
        <w:t xml:space="preserve"> </w:t>
      </w:r>
    </w:p>
    <w:p w:rsidR="002558D0" w:rsidRPr="00EB1B66" w:rsidRDefault="002558D0" w:rsidP="00EB1B66">
      <w:pPr>
        <w:ind w:left="2880" w:hanging="720"/>
        <w:jc w:val="both"/>
        <w:rPr>
          <w:rFonts w:ascii="Arial" w:hAnsi="Arial" w:cs="Arial"/>
          <w:sz w:val="22"/>
          <w:szCs w:val="22"/>
        </w:rPr>
      </w:pPr>
    </w:p>
    <w:p w:rsidR="002558D0" w:rsidRPr="00EB1B66" w:rsidRDefault="002558D0" w:rsidP="00810121">
      <w:pPr>
        <w:pStyle w:val="ListParagraph"/>
        <w:numPr>
          <w:ilvl w:val="0"/>
          <w:numId w:val="4"/>
        </w:numPr>
        <w:ind w:left="2880" w:hanging="720"/>
        <w:jc w:val="both"/>
        <w:rPr>
          <w:rFonts w:cs="Arial"/>
          <w:sz w:val="22"/>
          <w:szCs w:val="22"/>
        </w:rPr>
      </w:pPr>
      <w:r w:rsidRPr="00EB1B66">
        <w:rPr>
          <w:rFonts w:cs="Arial"/>
          <w:sz w:val="22"/>
          <w:szCs w:val="22"/>
        </w:rPr>
        <w:t xml:space="preserve">The Dispatcher shall enter a </w:t>
      </w:r>
      <w:r w:rsidR="006025C7" w:rsidRPr="00EB1B66">
        <w:rPr>
          <w:rFonts w:cs="Arial"/>
          <w:sz w:val="22"/>
          <w:szCs w:val="22"/>
        </w:rPr>
        <w:t xml:space="preserve">call for service </w:t>
      </w:r>
      <w:r w:rsidRPr="00EB1B66">
        <w:rPr>
          <w:rFonts w:cs="Arial"/>
          <w:sz w:val="22"/>
          <w:szCs w:val="22"/>
        </w:rPr>
        <w:t>in the CAD</w:t>
      </w:r>
      <w:r w:rsidR="006868A7" w:rsidRPr="00EB1B66">
        <w:rPr>
          <w:rFonts w:cs="Arial"/>
          <w:sz w:val="22"/>
          <w:szCs w:val="22"/>
        </w:rPr>
        <w:t xml:space="preserve"> </w:t>
      </w:r>
      <w:r w:rsidRPr="00EB1B66">
        <w:rPr>
          <w:rFonts w:cs="Arial"/>
          <w:sz w:val="22"/>
          <w:szCs w:val="22"/>
        </w:rPr>
        <w:t>under “Injury to Township Personnel”.</w:t>
      </w:r>
    </w:p>
    <w:p w:rsidR="006868A7" w:rsidRPr="00EB1B66" w:rsidRDefault="006868A7" w:rsidP="00EB1B66">
      <w:pPr>
        <w:ind w:left="2880" w:hanging="720"/>
        <w:jc w:val="both"/>
        <w:rPr>
          <w:rFonts w:ascii="Arial" w:hAnsi="Arial" w:cs="Arial"/>
          <w:sz w:val="22"/>
          <w:szCs w:val="22"/>
        </w:rPr>
      </w:pPr>
    </w:p>
    <w:p w:rsidR="002558D0" w:rsidRPr="00EB1B66" w:rsidRDefault="002558D0" w:rsidP="00810121">
      <w:pPr>
        <w:pStyle w:val="ListParagraph"/>
        <w:numPr>
          <w:ilvl w:val="0"/>
          <w:numId w:val="4"/>
        </w:numPr>
        <w:ind w:left="2880" w:hanging="720"/>
        <w:jc w:val="both"/>
        <w:rPr>
          <w:rFonts w:cs="Arial"/>
          <w:sz w:val="22"/>
          <w:szCs w:val="22"/>
        </w:rPr>
      </w:pPr>
      <w:r w:rsidRPr="00EB1B66">
        <w:rPr>
          <w:rFonts w:cs="Arial"/>
          <w:sz w:val="22"/>
          <w:szCs w:val="22"/>
        </w:rPr>
        <w:t>The following reports must be completed</w:t>
      </w:r>
      <w:r w:rsidR="0097230E" w:rsidRPr="00EB1B66">
        <w:rPr>
          <w:rFonts w:cs="Arial"/>
          <w:sz w:val="22"/>
          <w:szCs w:val="22"/>
        </w:rPr>
        <w:t xml:space="preserve"> by the end of the</w:t>
      </w:r>
      <w:r w:rsidR="006868A7" w:rsidRPr="00EB1B66">
        <w:rPr>
          <w:rFonts w:cs="Arial"/>
          <w:sz w:val="22"/>
          <w:szCs w:val="22"/>
        </w:rPr>
        <w:t xml:space="preserve"> </w:t>
      </w:r>
      <w:r w:rsidR="0097230E" w:rsidRPr="00EB1B66">
        <w:rPr>
          <w:rFonts w:cs="Arial"/>
          <w:sz w:val="22"/>
          <w:szCs w:val="22"/>
        </w:rPr>
        <w:t xml:space="preserve">injured </w:t>
      </w:r>
      <w:r w:rsidR="006868A7" w:rsidRPr="00EB1B66">
        <w:rPr>
          <w:rFonts w:cs="Arial"/>
          <w:sz w:val="22"/>
          <w:szCs w:val="22"/>
        </w:rPr>
        <w:t>employee’s</w:t>
      </w:r>
      <w:r w:rsidR="0097230E" w:rsidRPr="00EB1B66">
        <w:rPr>
          <w:rFonts w:cs="Arial"/>
          <w:sz w:val="22"/>
          <w:szCs w:val="22"/>
        </w:rPr>
        <w:t xml:space="preserve"> current tour of duty and forwarded through</w:t>
      </w:r>
      <w:r w:rsidR="006868A7" w:rsidRPr="00EB1B66">
        <w:rPr>
          <w:rFonts w:cs="Arial"/>
          <w:sz w:val="22"/>
          <w:szCs w:val="22"/>
        </w:rPr>
        <w:t xml:space="preserve"> </w:t>
      </w:r>
      <w:r w:rsidR="0097230E" w:rsidRPr="00EB1B66">
        <w:rPr>
          <w:rFonts w:cs="Arial"/>
          <w:sz w:val="22"/>
          <w:szCs w:val="22"/>
        </w:rPr>
        <w:t xml:space="preserve">the chain of command to the Chief of Police in 24 hours.   </w:t>
      </w:r>
    </w:p>
    <w:p w:rsidR="002558D0" w:rsidRPr="00EB1B66" w:rsidRDefault="002558D0" w:rsidP="00EB1B66">
      <w:pPr>
        <w:tabs>
          <w:tab w:val="left" w:pos="-1440"/>
        </w:tabs>
        <w:ind w:left="2160" w:hanging="1440"/>
        <w:jc w:val="both"/>
        <w:rPr>
          <w:rFonts w:ascii="Arial" w:hAnsi="Arial" w:cs="Arial"/>
          <w:sz w:val="22"/>
          <w:szCs w:val="22"/>
        </w:rPr>
      </w:pPr>
    </w:p>
    <w:p w:rsidR="002558D0" w:rsidRPr="00EB1B66" w:rsidRDefault="002558D0" w:rsidP="00810121">
      <w:pPr>
        <w:pStyle w:val="ListParagraph"/>
        <w:numPr>
          <w:ilvl w:val="0"/>
          <w:numId w:val="5"/>
        </w:numPr>
        <w:ind w:left="3600" w:hanging="720"/>
        <w:jc w:val="both"/>
        <w:rPr>
          <w:rFonts w:cs="Arial"/>
          <w:sz w:val="22"/>
          <w:szCs w:val="22"/>
        </w:rPr>
      </w:pPr>
      <w:r w:rsidRPr="00EB1B66">
        <w:rPr>
          <w:rFonts w:cs="Arial"/>
          <w:sz w:val="22"/>
          <w:szCs w:val="22"/>
        </w:rPr>
        <w:t>Incident Report for “Injury to Township Personnel”</w:t>
      </w:r>
      <w:r w:rsidR="003C5727" w:rsidRPr="00EB1B66">
        <w:rPr>
          <w:rFonts w:cs="Arial"/>
          <w:sz w:val="22"/>
          <w:szCs w:val="22"/>
        </w:rPr>
        <w:t xml:space="preserve">.  </w:t>
      </w:r>
      <w:r w:rsidR="006025C7" w:rsidRPr="00EB1B66">
        <w:rPr>
          <w:rFonts w:cs="Arial"/>
          <w:sz w:val="22"/>
          <w:szCs w:val="22"/>
        </w:rPr>
        <w:t>This report shall be co</w:t>
      </w:r>
      <w:r w:rsidRPr="00EB1B66">
        <w:rPr>
          <w:rFonts w:cs="Arial"/>
          <w:sz w:val="22"/>
          <w:szCs w:val="22"/>
        </w:rPr>
        <w:t xml:space="preserve">mpleted by the </w:t>
      </w:r>
      <w:r w:rsidR="006025C7" w:rsidRPr="00EB1B66">
        <w:rPr>
          <w:rFonts w:cs="Arial"/>
          <w:sz w:val="22"/>
          <w:szCs w:val="22"/>
        </w:rPr>
        <w:t xml:space="preserve">injured </w:t>
      </w:r>
      <w:r w:rsidRPr="00EB1B66">
        <w:rPr>
          <w:rFonts w:cs="Arial"/>
          <w:sz w:val="22"/>
          <w:szCs w:val="22"/>
        </w:rPr>
        <w:t>officer</w:t>
      </w:r>
      <w:r w:rsidR="006025C7" w:rsidRPr="00EB1B66">
        <w:rPr>
          <w:rFonts w:cs="Arial"/>
          <w:sz w:val="22"/>
          <w:szCs w:val="22"/>
        </w:rPr>
        <w:t>. If the injured officer is unable to complete the report, the</w:t>
      </w:r>
      <w:r w:rsidR="003C5727" w:rsidRPr="00EB1B66">
        <w:rPr>
          <w:rFonts w:cs="Arial"/>
          <w:sz w:val="22"/>
          <w:szCs w:val="22"/>
        </w:rPr>
        <w:t xml:space="preserve"> employee’s</w:t>
      </w:r>
      <w:r w:rsidR="006025C7" w:rsidRPr="00EB1B66">
        <w:rPr>
          <w:rFonts w:cs="Arial"/>
          <w:sz w:val="22"/>
          <w:szCs w:val="22"/>
        </w:rPr>
        <w:t xml:space="preserve"> immediate supervisor shall complete it as</w:t>
      </w:r>
      <w:r w:rsidR="003C5727" w:rsidRPr="00EB1B66">
        <w:rPr>
          <w:rFonts w:cs="Arial"/>
          <w:sz w:val="22"/>
          <w:szCs w:val="22"/>
        </w:rPr>
        <w:t xml:space="preserve"> </w:t>
      </w:r>
      <w:r w:rsidR="006025C7" w:rsidRPr="00EB1B66">
        <w:rPr>
          <w:rFonts w:cs="Arial"/>
          <w:sz w:val="22"/>
          <w:szCs w:val="22"/>
        </w:rPr>
        <w:t xml:space="preserve">soon as possible. </w:t>
      </w:r>
    </w:p>
    <w:p w:rsidR="002558D0" w:rsidRPr="00EB1B66" w:rsidRDefault="002558D0" w:rsidP="00EB1B66">
      <w:pPr>
        <w:ind w:left="3600" w:hanging="720"/>
        <w:jc w:val="both"/>
        <w:rPr>
          <w:rFonts w:ascii="Arial" w:hAnsi="Arial" w:cs="Arial"/>
          <w:sz w:val="22"/>
          <w:szCs w:val="22"/>
        </w:rPr>
      </w:pPr>
    </w:p>
    <w:p w:rsidR="006025C7" w:rsidRPr="00EB1B66" w:rsidRDefault="006025C7" w:rsidP="00810121">
      <w:pPr>
        <w:pStyle w:val="ListParagraph"/>
        <w:numPr>
          <w:ilvl w:val="0"/>
          <w:numId w:val="5"/>
        </w:numPr>
        <w:ind w:left="3600" w:hanging="720"/>
        <w:jc w:val="both"/>
        <w:rPr>
          <w:rFonts w:cs="Arial"/>
          <w:sz w:val="22"/>
          <w:szCs w:val="22"/>
        </w:rPr>
      </w:pPr>
      <w:r w:rsidRPr="00EB1B66">
        <w:rPr>
          <w:rFonts w:cs="Arial"/>
          <w:sz w:val="22"/>
          <w:szCs w:val="22"/>
        </w:rPr>
        <w:t xml:space="preserve">The immediate supervisor shall complete a </w:t>
      </w:r>
      <w:r w:rsidR="002558D0" w:rsidRPr="00EB1B66">
        <w:rPr>
          <w:rFonts w:cs="Arial"/>
          <w:sz w:val="22"/>
          <w:szCs w:val="22"/>
        </w:rPr>
        <w:t>DP-4</w:t>
      </w:r>
      <w:r w:rsidR="003C5727" w:rsidRPr="00EB1B66">
        <w:rPr>
          <w:rFonts w:cs="Arial"/>
          <w:sz w:val="22"/>
          <w:szCs w:val="22"/>
        </w:rPr>
        <w:t xml:space="preserve"> </w:t>
      </w:r>
      <w:r w:rsidR="002558D0" w:rsidRPr="00EB1B66">
        <w:rPr>
          <w:rFonts w:cs="Arial"/>
          <w:sz w:val="22"/>
          <w:szCs w:val="22"/>
        </w:rPr>
        <w:t xml:space="preserve">detailing the investigation of the </w:t>
      </w:r>
      <w:r w:rsidRPr="00EB1B66">
        <w:rPr>
          <w:rFonts w:cs="Arial"/>
          <w:sz w:val="22"/>
          <w:szCs w:val="22"/>
        </w:rPr>
        <w:t>circumstances of</w:t>
      </w:r>
      <w:r w:rsidR="003C5727" w:rsidRPr="00EB1B66">
        <w:rPr>
          <w:rFonts w:cs="Arial"/>
          <w:sz w:val="22"/>
          <w:szCs w:val="22"/>
        </w:rPr>
        <w:t xml:space="preserve"> </w:t>
      </w:r>
      <w:r w:rsidRPr="00EB1B66">
        <w:rPr>
          <w:rFonts w:cs="Arial"/>
          <w:sz w:val="22"/>
          <w:szCs w:val="22"/>
        </w:rPr>
        <w:t xml:space="preserve">the </w:t>
      </w:r>
      <w:r w:rsidR="002558D0" w:rsidRPr="00EB1B66">
        <w:rPr>
          <w:rFonts w:cs="Arial"/>
          <w:sz w:val="22"/>
          <w:szCs w:val="22"/>
        </w:rPr>
        <w:t>injury.</w:t>
      </w:r>
      <w:r w:rsidRPr="00EB1B66">
        <w:rPr>
          <w:rFonts w:cs="Arial"/>
          <w:sz w:val="22"/>
          <w:szCs w:val="22"/>
        </w:rPr>
        <w:t xml:space="preserve"> </w:t>
      </w:r>
      <w:r w:rsidR="002558D0" w:rsidRPr="00EB1B66">
        <w:rPr>
          <w:rFonts w:cs="Arial"/>
          <w:sz w:val="22"/>
          <w:szCs w:val="22"/>
        </w:rPr>
        <w:t>Photographs documenting the injury and</w:t>
      </w:r>
      <w:r w:rsidR="003C5727" w:rsidRPr="00EB1B66">
        <w:rPr>
          <w:rFonts w:cs="Arial"/>
          <w:sz w:val="22"/>
          <w:szCs w:val="22"/>
        </w:rPr>
        <w:t xml:space="preserve"> </w:t>
      </w:r>
      <w:r w:rsidR="002558D0" w:rsidRPr="00EB1B66">
        <w:rPr>
          <w:rFonts w:cs="Arial"/>
          <w:sz w:val="22"/>
          <w:szCs w:val="22"/>
        </w:rPr>
        <w:t>when appropriate, location of where the</w:t>
      </w:r>
      <w:r w:rsidRPr="00EB1B66">
        <w:rPr>
          <w:rFonts w:cs="Arial"/>
          <w:sz w:val="22"/>
          <w:szCs w:val="22"/>
        </w:rPr>
        <w:t xml:space="preserve"> </w:t>
      </w:r>
      <w:r w:rsidR="002558D0" w:rsidRPr="00EB1B66">
        <w:rPr>
          <w:rFonts w:cs="Arial"/>
          <w:sz w:val="22"/>
          <w:szCs w:val="22"/>
        </w:rPr>
        <w:t xml:space="preserve">injury occurred should </w:t>
      </w:r>
      <w:r w:rsidRPr="00EB1B66">
        <w:rPr>
          <w:rFonts w:cs="Arial"/>
          <w:sz w:val="22"/>
          <w:szCs w:val="22"/>
        </w:rPr>
        <w:t xml:space="preserve">also </w:t>
      </w:r>
      <w:r w:rsidR="002558D0" w:rsidRPr="00EB1B66">
        <w:rPr>
          <w:rFonts w:cs="Arial"/>
          <w:sz w:val="22"/>
          <w:szCs w:val="22"/>
        </w:rPr>
        <w:t xml:space="preserve">be taken. </w:t>
      </w:r>
      <w:r w:rsidRPr="00EB1B66">
        <w:rPr>
          <w:rFonts w:cs="Arial"/>
          <w:sz w:val="22"/>
          <w:szCs w:val="22"/>
        </w:rPr>
        <w:t xml:space="preserve">All other pertinent information and/or evidence associated with the incident in which the injury was suffered, will be collected and/or documented. </w:t>
      </w:r>
    </w:p>
    <w:p w:rsidR="006025C7" w:rsidRPr="00EB1B66" w:rsidRDefault="006025C7" w:rsidP="00EB1B66">
      <w:pPr>
        <w:tabs>
          <w:tab w:val="left" w:pos="-1440"/>
        </w:tabs>
        <w:ind w:left="4320" w:hanging="3600"/>
        <w:jc w:val="both"/>
        <w:rPr>
          <w:rFonts w:ascii="Arial" w:hAnsi="Arial" w:cs="Arial"/>
          <w:sz w:val="22"/>
          <w:szCs w:val="22"/>
        </w:rPr>
      </w:pPr>
    </w:p>
    <w:p w:rsidR="007E1B53" w:rsidRPr="00EB1B66" w:rsidRDefault="007E1B53" w:rsidP="00EB1B66">
      <w:pPr>
        <w:tabs>
          <w:tab w:val="left" w:pos="-1440"/>
        </w:tabs>
        <w:ind w:left="4320" w:hanging="3600"/>
        <w:jc w:val="both"/>
        <w:rPr>
          <w:rFonts w:ascii="Arial" w:hAnsi="Arial" w:cs="Arial"/>
          <w:sz w:val="22"/>
          <w:szCs w:val="22"/>
        </w:rPr>
      </w:pPr>
    </w:p>
    <w:p w:rsidR="007E1B53" w:rsidRPr="00EB1B66" w:rsidRDefault="007E1B53" w:rsidP="00810121">
      <w:pPr>
        <w:numPr>
          <w:ilvl w:val="0"/>
          <w:numId w:val="2"/>
        </w:numPr>
        <w:tabs>
          <w:tab w:val="clear" w:pos="2160"/>
          <w:tab w:val="num" w:pos="1440"/>
        </w:tabs>
        <w:ind w:left="1440"/>
        <w:jc w:val="both"/>
        <w:rPr>
          <w:rFonts w:ascii="Arial" w:hAnsi="Arial" w:cs="Arial"/>
          <w:b/>
          <w:sz w:val="22"/>
          <w:szCs w:val="22"/>
        </w:rPr>
      </w:pPr>
      <w:r w:rsidRPr="00EB1B66">
        <w:rPr>
          <w:rFonts w:ascii="Arial" w:hAnsi="Arial" w:cs="Arial"/>
          <w:b/>
          <w:sz w:val="22"/>
          <w:szCs w:val="22"/>
        </w:rPr>
        <w:t>Supervisor Responsibilities at the Scene of the Injury/Exposure</w:t>
      </w:r>
    </w:p>
    <w:p w:rsidR="007E1B53" w:rsidRPr="00EB1B66" w:rsidRDefault="007E1B53" w:rsidP="00EB1B66">
      <w:pPr>
        <w:ind w:left="720"/>
        <w:jc w:val="both"/>
        <w:rPr>
          <w:rFonts w:ascii="Arial" w:hAnsi="Arial" w:cs="Arial"/>
          <w:b/>
          <w:sz w:val="22"/>
          <w:szCs w:val="22"/>
        </w:rPr>
      </w:pPr>
    </w:p>
    <w:p w:rsidR="007E1B53" w:rsidRPr="00EB1B66" w:rsidRDefault="007E1B53" w:rsidP="00810121">
      <w:pPr>
        <w:numPr>
          <w:ilvl w:val="0"/>
          <w:numId w:val="16"/>
        </w:numPr>
        <w:ind w:left="2160" w:hanging="720"/>
        <w:jc w:val="both"/>
        <w:rPr>
          <w:rFonts w:ascii="Arial" w:hAnsi="Arial" w:cs="Arial"/>
          <w:sz w:val="22"/>
          <w:szCs w:val="22"/>
        </w:rPr>
      </w:pPr>
      <w:r w:rsidRPr="00EB1B66">
        <w:rPr>
          <w:rFonts w:ascii="Arial" w:hAnsi="Arial" w:cs="Arial"/>
          <w:sz w:val="22"/>
          <w:szCs w:val="22"/>
        </w:rPr>
        <w:t xml:space="preserve">The employee’s supervisor shall notify the department’s workers’ compensation insurer of the duty injury/exposure in accordance with the procedures outlined by the insurer.  </w:t>
      </w:r>
    </w:p>
    <w:p w:rsidR="007E1B53" w:rsidRPr="00EB1B66" w:rsidRDefault="007E1B53" w:rsidP="00EB1B66">
      <w:pPr>
        <w:ind w:left="2160" w:hanging="720"/>
        <w:jc w:val="both"/>
        <w:rPr>
          <w:rFonts w:ascii="Arial" w:hAnsi="Arial" w:cs="Arial"/>
          <w:sz w:val="22"/>
          <w:szCs w:val="22"/>
        </w:rPr>
      </w:pPr>
    </w:p>
    <w:p w:rsidR="007E1B53" w:rsidRPr="00EB1B66" w:rsidRDefault="007E1B53" w:rsidP="00810121">
      <w:pPr>
        <w:numPr>
          <w:ilvl w:val="0"/>
          <w:numId w:val="16"/>
        </w:numPr>
        <w:ind w:left="2160" w:hanging="720"/>
        <w:jc w:val="both"/>
        <w:rPr>
          <w:rFonts w:ascii="Arial" w:hAnsi="Arial" w:cs="Arial"/>
          <w:sz w:val="22"/>
          <w:szCs w:val="22"/>
        </w:rPr>
      </w:pPr>
      <w:r w:rsidRPr="00EB1B66">
        <w:rPr>
          <w:rFonts w:ascii="Arial" w:hAnsi="Arial" w:cs="Arial"/>
          <w:b/>
          <w:sz w:val="22"/>
          <w:szCs w:val="22"/>
        </w:rPr>
        <w:t>Notifications</w:t>
      </w:r>
      <w:r w:rsidRPr="00EB1B66">
        <w:rPr>
          <w:rFonts w:ascii="Arial" w:hAnsi="Arial" w:cs="Arial"/>
          <w:sz w:val="22"/>
          <w:szCs w:val="22"/>
        </w:rPr>
        <w:t>: if the injury/exposure is considered serious in nature the Chief of Police shall be notified through the chain of command.  If the injury/exposure is of a non-serious nature the employee’s supervisor shall notify their supervisor only.</w:t>
      </w:r>
    </w:p>
    <w:p w:rsidR="007E1B53" w:rsidRPr="00EB1B66" w:rsidRDefault="007E1B53" w:rsidP="00EB1B66">
      <w:pPr>
        <w:ind w:left="2160" w:hanging="720"/>
        <w:jc w:val="both"/>
        <w:rPr>
          <w:rFonts w:ascii="Arial" w:hAnsi="Arial" w:cs="Arial"/>
          <w:b/>
          <w:sz w:val="22"/>
          <w:szCs w:val="22"/>
        </w:rPr>
      </w:pPr>
    </w:p>
    <w:p w:rsidR="007E1B53" w:rsidRPr="00EB1B66" w:rsidRDefault="007E1B53" w:rsidP="00810121">
      <w:pPr>
        <w:numPr>
          <w:ilvl w:val="0"/>
          <w:numId w:val="18"/>
        </w:numPr>
        <w:ind w:left="2880" w:hanging="720"/>
        <w:jc w:val="both"/>
        <w:rPr>
          <w:rFonts w:ascii="Arial" w:hAnsi="Arial" w:cs="Arial"/>
          <w:sz w:val="22"/>
          <w:szCs w:val="22"/>
        </w:rPr>
      </w:pPr>
      <w:r w:rsidRPr="00EB1B66">
        <w:rPr>
          <w:rFonts w:ascii="Arial" w:hAnsi="Arial" w:cs="Arial"/>
          <w:b/>
          <w:sz w:val="22"/>
          <w:szCs w:val="22"/>
        </w:rPr>
        <w:t>Family</w:t>
      </w:r>
      <w:r w:rsidRPr="00EB1B66">
        <w:rPr>
          <w:rFonts w:ascii="Arial" w:hAnsi="Arial" w:cs="Arial"/>
          <w:sz w:val="22"/>
          <w:szCs w:val="22"/>
        </w:rPr>
        <w:t>: a supervisor shall notify the employee’s family in a manner appropriate with the type and extent of injury</w:t>
      </w:r>
    </w:p>
    <w:p w:rsidR="007E1B53" w:rsidRPr="00EB1B66" w:rsidRDefault="007E1B53" w:rsidP="00EB1B66">
      <w:pPr>
        <w:ind w:left="2160" w:hanging="720"/>
        <w:jc w:val="both"/>
        <w:rPr>
          <w:rFonts w:ascii="Arial" w:hAnsi="Arial" w:cs="Arial"/>
          <w:b/>
          <w:sz w:val="22"/>
          <w:szCs w:val="22"/>
        </w:rPr>
      </w:pPr>
    </w:p>
    <w:p w:rsidR="007E1B53" w:rsidRPr="00EB1B66" w:rsidRDefault="007E1B53" w:rsidP="00810121">
      <w:pPr>
        <w:numPr>
          <w:ilvl w:val="0"/>
          <w:numId w:val="19"/>
        </w:numPr>
        <w:ind w:left="3600" w:hanging="720"/>
        <w:jc w:val="both"/>
        <w:rPr>
          <w:rFonts w:ascii="Arial" w:hAnsi="Arial" w:cs="Arial"/>
          <w:sz w:val="22"/>
          <w:szCs w:val="22"/>
        </w:rPr>
      </w:pPr>
      <w:r w:rsidRPr="00EB1B66">
        <w:rPr>
          <w:rFonts w:ascii="Arial" w:hAnsi="Arial" w:cs="Arial"/>
          <w:sz w:val="22"/>
          <w:szCs w:val="22"/>
        </w:rPr>
        <w:t>For serious injures/exposures that require an emergency response by the employee’s family a supervisor will contact the local police department where the employee lives and ask if they could provide emergency transportation to the employee’s location at a medical facility.</w:t>
      </w:r>
    </w:p>
    <w:p w:rsidR="007E1B53" w:rsidRPr="00EB1B66" w:rsidRDefault="007E1B53" w:rsidP="00EB1B66">
      <w:pPr>
        <w:ind w:left="3600"/>
        <w:jc w:val="both"/>
        <w:rPr>
          <w:rFonts w:ascii="Arial" w:hAnsi="Arial" w:cs="Arial"/>
          <w:sz w:val="22"/>
          <w:szCs w:val="22"/>
        </w:rPr>
      </w:pPr>
    </w:p>
    <w:p w:rsidR="007E1B53" w:rsidRPr="00EB1B66" w:rsidRDefault="007E1B53" w:rsidP="00810121">
      <w:pPr>
        <w:numPr>
          <w:ilvl w:val="0"/>
          <w:numId w:val="19"/>
        </w:numPr>
        <w:ind w:left="3600" w:hanging="720"/>
        <w:jc w:val="both"/>
        <w:rPr>
          <w:rFonts w:ascii="Arial" w:hAnsi="Arial" w:cs="Arial"/>
          <w:sz w:val="22"/>
          <w:szCs w:val="22"/>
        </w:rPr>
      </w:pPr>
      <w:r w:rsidRPr="00EB1B66">
        <w:rPr>
          <w:rFonts w:ascii="Arial" w:hAnsi="Arial" w:cs="Arial"/>
          <w:sz w:val="22"/>
          <w:szCs w:val="22"/>
        </w:rPr>
        <w:t xml:space="preserve">For serious injures/exposures that do not require an emergency response by the employee’s family a supervisor will assign personnel to go to the employees house to make the notification in person.  The </w:t>
      </w:r>
      <w:r w:rsidRPr="00EB1B66">
        <w:rPr>
          <w:rFonts w:ascii="Arial" w:hAnsi="Arial" w:cs="Arial"/>
          <w:sz w:val="22"/>
          <w:szCs w:val="22"/>
        </w:rPr>
        <w:lastRenderedPageBreak/>
        <w:t>assigned personnel shall then assist the family with getting to the medical facility.</w:t>
      </w:r>
    </w:p>
    <w:p w:rsidR="007E1B53" w:rsidRPr="00EB1B66" w:rsidRDefault="007E1B53" w:rsidP="00EB1B66">
      <w:pPr>
        <w:pStyle w:val="ListParagraph"/>
        <w:jc w:val="both"/>
        <w:rPr>
          <w:rFonts w:cs="Arial"/>
          <w:sz w:val="22"/>
          <w:szCs w:val="22"/>
        </w:rPr>
      </w:pPr>
    </w:p>
    <w:p w:rsidR="007E1B53" w:rsidRPr="00EB1B66" w:rsidRDefault="007E1B53" w:rsidP="00810121">
      <w:pPr>
        <w:numPr>
          <w:ilvl w:val="0"/>
          <w:numId w:val="19"/>
        </w:numPr>
        <w:ind w:left="3600" w:hanging="720"/>
        <w:jc w:val="both"/>
        <w:rPr>
          <w:rFonts w:ascii="Arial" w:hAnsi="Arial" w:cs="Arial"/>
          <w:sz w:val="22"/>
          <w:szCs w:val="22"/>
        </w:rPr>
      </w:pPr>
      <w:r w:rsidRPr="00EB1B66">
        <w:rPr>
          <w:rFonts w:ascii="Arial" w:hAnsi="Arial" w:cs="Arial"/>
          <w:sz w:val="22"/>
          <w:szCs w:val="22"/>
        </w:rPr>
        <w:t>For non-serious injuries/exposures a supervisor may notify the employee’s family via telephone.</w:t>
      </w:r>
    </w:p>
    <w:p w:rsidR="007E1B53" w:rsidRPr="00EB1B66" w:rsidRDefault="007E1B53" w:rsidP="00EB1B66">
      <w:pPr>
        <w:ind w:left="2160" w:hanging="720"/>
        <w:jc w:val="both"/>
        <w:rPr>
          <w:rFonts w:ascii="Arial" w:hAnsi="Arial" w:cs="Arial"/>
          <w:b/>
          <w:sz w:val="22"/>
          <w:szCs w:val="22"/>
        </w:rPr>
      </w:pPr>
    </w:p>
    <w:p w:rsidR="007E1B53" w:rsidRPr="00EB1B66" w:rsidRDefault="007E1B53" w:rsidP="00810121">
      <w:pPr>
        <w:numPr>
          <w:ilvl w:val="0"/>
          <w:numId w:val="18"/>
        </w:numPr>
        <w:ind w:left="2880" w:hanging="720"/>
        <w:jc w:val="both"/>
        <w:rPr>
          <w:rFonts w:ascii="Arial" w:hAnsi="Arial" w:cs="Arial"/>
          <w:sz w:val="22"/>
          <w:szCs w:val="22"/>
        </w:rPr>
      </w:pPr>
      <w:r w:rsidRPr="00EB1B66">
        <w:rPr>
          <w:rFonts w:ascii="Arial" w:hAnsi="Arial" w:cs="Arial"/>
          <w:b/>
          <w:sz w:val="22"/>
          <w:szCs w:val="22"/>
        </w:rPr>
        <w:t>PEOSHA</w:t>
      </w:r>
      <w:r w:rsidRPr="00EB1B66">
        <w:rPr>
          <w:rFonts w:ascii="Arial" w:hAnsi="Arial" w:cs="Arial"/>
          <w:sz w:val="22"/>
          <w:szCs w:val="22"/>
        </w:rPr>
        <w:t>: a supervisor must notify the New Jersey Public Employee’s Occupational Safety and Health Administration (PEOSHA) in the following cases and within the following time frames:</w:t>
      </w:r>
    </w:p>
    <w:p w:rsidR="007E1B53" w:rsidRPr="00EB1B66" w:rsidRDefault="007E1B53" w:rsidP="00EB1B66">
      <w:pPr>
        <w:ind w:left="2160" w:hanging="720"/>
        <w:jc w:val="both"/>
        <w:rPr>
          <w:rFonts w:ascii="Arial" w:hAnsi="Arial" w:cs="Arial"/>
          <w:b/>
          <w:sz w:val="22"/>
          <w:szCs w:val="22"/>
        </w:rPr>
      </w:pPr>
    </w:p>
    <w:p w:rsidR="007E1B53" w:rsidRPr="00EB1B66" w:rsidRDefault="007E1B53" w:rsidP="00810121">
      <w:pPr>
        <w:numPr>
          <w:ilvl w:val="0"/>
          <w:numId w:val="20"/>
        </w:numPr>
        <w:ind w:left="3600" w:hanging="720"/>
        <w:jc w:val="both"/>
        <w:rPr>
          <w:rFonts w:ascii="Arial" w:hAnsi="Arial" w:cs="Arial"/>
          <w:sz w:val="22"/>
          <w:szCs w:val="22"/>
        </w:rPr>
      </w:pPr>
      <w:r w:rsidRPr="00EB1B66">
        <w:rPr>
          <w:rFonts w:ascii="Arial" w:hAnsi="Arial" w:cs="Arial"/>
          <w:sz w:val="22"/>
          <w:szCs w:val="22"/>
        </w:rPr>
        <w:t>Work related fatality within 8 hours.</w:t>
      </w:r>
    </w:p>
    <w:p w:rsidR="007E1B53" w:rsidRPr="00EB1B66" w:rsidRDefault="007E1B53" w:rsidP="00EB1B66">
      <w:pPr>
        <w:ind w:left="3600" w:hanging="720"/>
        <w:jc w:val="both"/>
        <w:rPr>
          <w:rFonts w:ascii="Arial" w:hAnsi="Arial" w:cs="Arial"/>
          <w:sz w:val="22"/>
          <w:szCs w:val="22"/>
        </w:rPr>
      </w:pPr>
    </w:p>
    <w:p w:rsidR="007E1B53" w:rsidRPr="00EB1B66" w:rsidRDefault="007E1B53" w:rsidP="00810121">
      <w:pPr>
        <w:numPr>
          <w:ilvl w:val="0"/>
          <w:numId w:val="20"/>
        </w:numPr>
        <w:ind w:left="3600" w:hanging="720"/>
        <w:jc w:val="both"/>
        <w:rPr>
          <w:rFonts w:ascii="Arial" w:hAnsi="Arial" w:cs="Arial"/>
          <w:sz w:val="22"/>
          <w:szCs w:val="22"/>
        </w:rPr>
      </w:pPr>
      <w:r w:rsidRPr="00EB1B66">
        <w:rPr>
          <w:rFonts w:ascii="Arial" w:hAnsi="Arial" w:cs="Arial"/>
          <w:sz w:val="22"/>
          <w:szCs w:val="22"/>
        </w:rPr>
        <w:t>Work related in patient hospitalization, amputation or loss of an eye within 24 hours.</w:t>
      </w:r>
    </w:p>
    <w:p w:rsidR="007E1B53" w:rsidRPr="00EB1B66" w:rsidRDefault="007E1B53" w:rsidP="00EB1B66">
      <w:pPr>
        <w:ind w:left="2160" w:hanging="720"/>
        <w:jc w:val="both"/>
        <w:rPr>
          <w:rFonts w:ascii="Arial" w:hAnsi="Arial" w:cs="Arial"/>
          <w:b/>
          <w:sz w:val="22"/>
          <w:szCs w:val="22"/>
        </w:rPr>
      </w:pPr>
    </w:p>
    <w:p w:rsidR="007E1B53" w:rsidRPr="00EB1B66" w:rsidRDefault="007E1B53" w:rsidP="00810121">
      <w:pPr>
        <w:numPr>
          <w:ilvl w:val="0"/>
          <w:numId w:val="16"/>
        </w:numPr>
        <w:ind w:left="2160" w:hanging="720"/>
        <w:jc w:val="both"/>
        <w:rPr>
          <w:rFonts w:ascii="Arial" w:hAnsi="Arial" w:cs="Arial"/>
          <w:sz w:val="22"/>
          <w:szCs w:val="22"/>
        </w:rPr>
      </w:pPr>
      <w:r w:rsidRPr="00EB1B66">
        <w:rPr>
          <w:rFonts w:ascii="Arial" w:hAnsi="Arial" w:cs="Arial"/>
          <w:b/>
          <w:sz w:val="22"/>
          <w:szCs w:val="22"/>
        </w:rPr>
        <w:t>Administrative Investigation</w:t>
      </w:r>
      <w:r w:rsidRPr="00EB1B66">
        <w:rPr>
          <w:rFonts w:ascii="Arial" w:hAnsi="Arial" w:cs="Arial"/>
          <w:sz w:val="22"/>
          <w:szCs w:val="22"/>
        </w:rPr>
        <w:t xml:space="preserve">: a supervisor shall respond to the scene and conduct an investigation into the cause of the injury/exposure.  </w:t>
      </w:r>
    </w:p>
    <w:p w:rsidR="007E1B53" w:rsidRPr="00EB1B66" w:rsidRDefault="007E1B53" w:rsidP="00EB1B66">
      <w:pPr>
        <w:jc w:val="both"/>
        <w:rPr>
          <w:rFonts w:ascii="Arial" w:hAnsi="Arial" w:cs="Arial"/>
          <w:sz w:val="22"/>
          <w:szCs w:val="22"/>
        </w:rPr>
      </w:pPr>
    </w:p>
    <w:p w:rsidR="007E1B53" w:rsidRPr="00EB1B66" w:rsidRDefault="007E1B53" w:rsidP="00810121">
      <w:pPr>
        <w:numPr>
          <w:ilvl w:val="0"/>
          <w:numId w:val="17"/>
        </w:numPr>
        <w:ind w:left="2880" w:hanging="720"/>
        <w:jc w:val="both"/>
        <w:rPr>
          <w:rFonts w:ascii="Arial" w:hAnsi="Arial" w:cs="Arial"/>
          <w:sz w:val="22"/>
          <w:szCs w:val="22"/>
        </w:rPr>
      </w:pPr>
      <w:r w:rsidRPr="00EB1B66">
        <w:rPr>
          <w:rFonts w:ascii="Arial" w:hAnsi="Arial" w:cs="Arial"/>
          <w:sz w:val="22"/>
          <w:szCs w:val="22"/>
        </w:rPr>
        <w:t>The investigation shall include the interviewing of all witnesses to the injury/exposure, as well as the injured/exposed employee.</w:t>
      </w:r>
    </w:p>
    <w:p w:rsidR="007E1B53" w:rsidRPr="00EB1B66" w:rsidRDefault="007E1B53" w:rsidP="00EB1B66">
      <w:pPr>
        <w:ind w:left="2880" w:hanging="720"/>
        <w:jc w:val="both"/>
        <w:rPr>
          <w:rFonts w:ascii="Arial" w:hAnsi="Arial" w:cs="Arial"/>
          <w:sz w:val="22"/>
          <w:szCs w:val="22"/>
        </w:rPr>
      </w:pPr>
    </w:p>
    <w:p w:rsidR="007E1B53" w:rsidRPr="00EB1B66" w:rsidRDefault="007E1B53" w:rsidP="00810121">
      <w:pPr>
        <w:numPr>
          <w:ilvl w:val="0"/>
          <w:numId w:val="17"/>
        </w:numPr>
        <w:ind w:left="2880" w:hanging="720"/>
        <w:jc w:val="both"/>
        <w:rPr>
          <w:rFonts w:ascii="Arial" w:hAnsi="Arial" w:cs="Arial"/>
          <w:sz w:val="22"/>
          <w:szCs w:val="22"/>
        </w:rPr>
      </w:pPr>
      <w:r w:rsidRPr="00EB1B66">
        <w:rPr>
          <w:rFonts w:ascii="Arial" w:hAnsi="Arial" w:cs="Arial"/>
          <w:sz w:val="22"/>
          <w:szCs w:val="22"/>
        </w:rPr>
        <w:t>The supervisor shall visit the accident site, as part of their investigation, and document the scene by photographing it, if necessary.</w:t>
      </w:r>
    </w:p>
    <w:p w:rsidR="007E1B53" w:rsidRPr="00EB1B66" w:rsidRDefault="007E1B53" w:rsidP="00EB1B66">
      <w:pPr>
        <w:pStyle w:val="ListParagraph"/>
        <w:jc w:val="both"/>
        <w:rPr>
          <w:rFonts w:cs="Arial"/>
          <w:sz w:val="22"/>
          <w:szCs w:val="22"/>
        </w:rPr>
      </w:pPr>
    </w:p>
    <w:p w:rsidR="007E1B53" w:rsidRPr="00EB1B66" w:rsidRDefault="007E1B53" w:rsidP="00810121">
      <w:pPr>
        <w:numPr>
          <w:ilvl w:val="0"/>
          <w:numId w:val="17"/>
        </w:numPr>
        <w:ind w:left="2880" w:hanging="720"/>
        <w:jc w:val="both"/>
        <w:rPr>
          <w:rFonts w:ascii="Arial" w:hAnsi="Arial" w:cs="Arial"/>
          <w:sz w:val="22"/>
          <w:szCs w:val="22"/>
        </w:rPr>
      </w:pPr>
      <w:r w:rsidRPr="00EB1B66">
        <w:rPr>
          <w:rFonts w:ascii="Arial" w:hAnsi="Arial" w:cs="Arial"/>
          <w:sz w:val="22"/>
          <w:szCs w:val="22"/>
        </w:rPr>
        <w:t>If there was any faulty equipment that lead to the injury/exposure it shall be collected and secured pending an official review or its operation.</w:t>
      </w:r>
    </w:p>
    <w:p w:rsidR="007E1B53" w:rsidRPr="00EB1B66" w:rsidRDefault="007E1B53" w:rsidP="00EB1B66">
      <w:pPr>
        <w:ind w:left="2880" w:hanging="720"/>
        <w:jc w:val="both"/>
        <w:rPr>
          <w:rFonts w:ascii="Arial" w:hAnsi="Arial" w:cs="Arial"/>
          <w:sz w:val="22"/>
          <w:szCs w:val="22"/>
        </w:rPr>
      </w:pPr>
    </w:p>
    <w:p w:rsidR="007E1B53" w:rsidRPr="00EB1B66" w:rsidRDefault="007E1B53" w:rsidP="00810121">
      <w:pPr>
        <w:numPr>
          <w:ilvl w:val="0"/>
          <w:numId w:val="17"/>
        </w:numPr>
        <w:ind w:left="2880" w:hanging="720"/>
        <w:jc w:val="both"/>
        <w:rPr>
          <w:rFonts w:ascii="Arial" w:hAnsi="Arial" w:cs="Arial"/>
          <w:sz w:val="22"/>
          <w:szCs w:val="22"/>
        </w:rPr>
      </w:pPr>
      <w:r w:rsidRPr="00EB1B66">
        <w:rPr>
          <w:rFonts w:ascii="Arial" w:hAnsi="Arial" w:cs="Arial"/>
          <w:sz w:val="22"/>
          <w:szCs w:val="22"/>
        </w:rPr>
        <w:t xml:space="preserve">The supervisor shall review the written account of the incident by the employee as part of their investigation into the cause of the injury/exposure.  </w:t>
      </w:r>
    </w:p>
    <w:p w:rsidR="007E1B53" w:rsidRPr="00EB1B66" w:rsidRDefault="007E1B53" w:rsidP="00EB1B66">
      <w:pPr>
        <w:pStyle w:val="ListParagraph"/>
        <w:jc w:val="both"/>
        <w:rPr>
          <w:rFonts w:cs="Arial"/>
          <w:sz w:val="22"/>
          <w:szCs w:val="22"/>
        </w:rPr>
      </w:pPr>
    </w:p>
    <w:p w:rsidR="007E1B53" w:rsidRPr="00EB1B66" w:rsidRDefault="007E1B53" w:rsidP="00810121">
      <w:pPr>
        <w:numPr>
          <w:ilvl w:val="0"/>
          <w:numId w:val="17"/>
        </w:numPr>
        <w:ind w:left="2880" w:hanging="720"/>
        <w:jc w:val="both"/>
        <w:rPr>
          <w:rFonts w:ascii="Arial" w:hAnsi="Arial" w:cs="Arial"/>
          <w:sz w:val="22"/>
          <w:szCs w:val="22"/>
        </w:rPr>
      </w:pPr>
      <w:r w:rsidRPr="00EB1B66">
        <w:rPr>
          <w:rFonts w:ascii="Arial" w:hAnsi="Arial" w:cs="Arial"/>
          <w:b/>
          <w:sz w:val="22"/>
          <w:szCs w:val="22"/>
        </w:rPr>
        <w:t>Investigation Reporting</w:t>
      </w:r>
      <w:r w:rsidRPr="00EB1B66">
        <w:rPr>
          <w:rFonts w:ascii="Arial" w:hAnsi="Arial" w:cs="Arial"/>
          <w:sz w:val="22"/>
          <w:szCs w:val="22"/>
        </w:rPr>
        <w:t>: the supervisor shall comp</w:t>
      </w:r>
      <w:r w:rsidRPr="00EB1B66">
        <w:rPr>
          <w:rFonts w:ascii="Arial" w:hAnsi="Arial" w:cs="Arial"/>
          <w:sz w:val="22"/>
          <w:szCs w:val="22"/>
        </w:rPr>
        <w:softHyphen/>
        <w:t>lete an investigation report documenting their findings at the conclusion of their investigation.</w:t>
      </w:r>
    </w:p>
    <w:p w:rsidR="007E1B53" w:rsidRPr="00EB1B66" w:rsidRDefault="007E1B53" w:rsidP="00EB1B66">
      <w:pPr>
        <w:jc w:val="both"/>
        <w:rPr>
          <w:rFonts w:ascii="Arial" w:hAnsi="Arial" w:cs="Arial"/>
          <w:sz w:val="22"/>
          <w:szCs w:val="22"/>
        </w:rPr>
      </w:pPr>
    </w:p>
    <w:p w:rsidR="007E1B53" w:rsidRPr="00EB1B66" w:rsidRDefault="007E1B53" w:rsidP="00810121">
      <w:pPr>
        <w:numPr>
          <w:ilvl w:val="0"/>
          <w:numId w:val="16"/>
        </w:numPr>
        <w:ind w:left="2160" w:hanging="720"/>
        <w:jc w:val="both"/>
        <w:rPr>
          <w:rFonts w:ascii="Arial" w:hAnsi="Arial" w:cs="Arial"/>
          <w:sz w:val="22"/>
          <w:szCs w:val="22"/>
        </w:rPr>
      </w:pPr>
      <w:r w:rsidRPr="00EB1B66">
        <w:rPr>
          <w:rFonts w:ascii="Arial" w:hAnsi="Arial" w:cs="Arial"/>
          <w:b/>
          <w:sz w:val="22"/>
          <w:szCs w:val="22"/>
        </w:rPr>
        <w:t>Insurance Reporting</w:t>
      </w:r>
      <w:r w:rsidRPr="00EB1B66">
        <w:rPr>
          <w:rFonts w:ascii="Arial" w:hAnsi="Arial" w:cs="Arial"/>
          <w:sz w:val="22"/>
          <w:szCs w:val="22"/>
        </w:rPr>
        <w:t>: a supervisor will complete all appropriate reporting forms as required by the department’s workers’ compensation insurer.</w:t>
      </w:r>
    </w:p>
    <w:p w:rsidR="00EB1B66" w:rsidRPr="00EB1B66" w:rsidRDefault="00EB1B66" w:rsidP="00EB1B66">
      <w:pPr>
        <w:ind w:left="2160"/>
        <w:jc w:val="both"/>
        <w:rPr>
          <w:rFonts w:ascii="Arial" w:hAnsi="Arial" w:cs="Arial"/>
          <w:sz w:val="22"/>
          <w:szCs w:val="22"/>
        </w:rPr>
      </w:pPr>
    </w:p>
    <w:p w:rsidR="00EB1B66" w:rsidRPr="00EB1B66" w:rsidRDefault="00EB1B66" w:rsidP="00810121">
      <w:pPr>
        <w:numPr>
          <w:ilvl w:val="0"/>
          <w:numId w:val="16"/>
        </w:numPr>
        <w:ind w:left="2160" w:hanging="720"/>
        <w:jc w:val="both"/>
        <w:rPr>
          <w:rFonts w:ascii="Arial" w:hAnsi="Arial" w:cs="Arial"/>
          <w:sz w:val="22"/>
          <w:szCs w:val="22"/>
        </w:rPr>
      </w:pPr>
      <w:r w:rsidRPr="00EB1B66">
        <w:rPr>
          <w:rFonts w:ascii="Arial" w:hAnsi="Arial" w:cs="Arial"/>
          <w:sz w:val="22"/>
          <w:szCs w:val="22"/>
        </w:rPr>
        <w:t>If the injury/exposure is due to a bloodborne pathogen a supervisor shall follow-up with the employee to make sure he/she has received follow-up treatment in accordance with initial medical treatment protocols.</w:t>
      </w:r>
    </w:p>
    <w:p w:rsidR="007E1B53" w:rsidRPr="00EB1B66" w:rsidRDefault="007E1B53" w:rsidP="00EB1B66">
      <w:pPr>
        <w:ind w:left="1440"/>
        <w:jc w:val="both"/>
        <w:rPr>
          <w:rFonts w:ascii="Arial" w:hAnsi="Arial" w:cs="Arial"/>
          <w:b/>
          <w:sz w:val="22"/>
          <w:szCs w:val="22"/>
        </w:rPr>
      </w:pPr>
    </w:p>
    <w:p w:rsidR="00EB1B66" w:rsidRPr="00EB1B66" w:rsidRDefault="00EB1B66" w:rsidP="00EB1B66">
      <w:pPr>
        <w:ind w:left="1440"/>
        <w:jc w:val="both"/>
        <w:rPr>
          <w:rFonts w:ascii="Arial" w:hAnsi="Arial" w:cs="Arial"/>
          <w:b/>
          <w:sz w:val="22"/>
          <w:szCs w:val="22"/>
        </w:rPr>
      </w:pPr>
    </w:p>
    <w:p w:rsidR="00EB1B66" w:rsidRPr="00EB1B66" w:rsidRDefault="00EB1B66" w:rsidP="00810121">
      <w:pPr>
        <w:numPr>
          <w:ilvl w:val="0"/>
          <w:numId w:val="2"/>
        </w:numPr>
        <w:tabs>
          <w:tab w:val="clear" w:pos="2160"/>
          <w:tab w:val="num" w:pos="1440"/>
        </w:tabs>
        <w:ind w:left="1440"/>
        <w:jc w:val="both"/>
        <w:rPr>
          <w:rFonts w:ascii="Arial" w:hAnsi="Arial" w:cs="Arial"/>
          <w:b/>
          <w:sz w:val="22"/>
          <w:szCs w:val="22"/>
        </w:rPr>
      </w:pPr>
      <w:r w:rsidRPr="00EB1B66">
        <w:rPr>
          <w:rFonts w:ascii="Arial" w:hAnsi="Arial" w:cs="Arial"/>
          <w:b/>
          <w:sz w:val="22"/>
          <w:szCs w:val="22"/>
        </w:rPr>
        <w:t>Meaningful Review and Analysis of Incident</w:t>
      </w:r>
    </w:p>
    <w:p w:rsidR="00EB1B66" w:rsidRPr="00EB1B66" w:rsidRDefault="00EB1B66" w:rsidP="00EB1B66">
      <w:pPr>
        <w:ind w:left="720"/>
        <w:jc w:val="both"/>
        <w:rPr>
          <w:rFonts w:ascii="Arial" w:hAnsi="Arial" w:cs="Arial"/>
          <w:b/>
          <w:sz w:val="22"/>
          <w:szCs w:val="22"/>
        </w:rPr>
      </w:pPr>
    </w:p>
    <w:p w:rsidR="00EB1B66" w:rsidRPr="00EB1B66" w:rsidRDefault="00EB1B66" w:rsidP="00810121">
      <w:pPr>
        <w:numPr>
          <w:ilvl w:val="0"/>
          <w:numId w:val="21"/>
        </w:numPr>
        <w:tabs>
          <w:tab w:val="clear" w:pos="4140"/>
          <w:tab w:val="num" w:pos="2160"/>
        </w:tabs>
        <w:ind w:left="2160"/>
        <w:jc w:val="both"/>
        <w:rPr>
          <w:rFonts w:ascii="Arial" w:hAnsi="Arial" w:cs="Arial"/>
          <w:b/>
          <w:sz w:val="22"/>
          <w:szCs w:val="22"/>
        </w:rPr>
      </w:pPr>
      <w:r w:rsidRPr="00EB1B66">
        <w:rPr>
          <w:rFonts w:ascii="Arial" w:hAnsi="Arial" w:cs="Arial"/>
          <w:sz w:val="22"/>
          <w:szCs w:val="22"/>
        </w:rPr>
        <w:t>A command level officer shall perform a review of all injuries/exposures.  This shall include at a minimum the following:</w:t>
      </w:r>
    </w:p>
    <w:p w:rsidR="00EB1B66" w:rsidRPr="00EB1B66" w:rsidRDefault="00EB1B66" w:rsidP="00EB1B66">
      <w:pPr>
        <w:ind w:left="1440"/>
        <w:jc w:val="both"/>
        <w:rPr>
          <w:rFonts w:ascii="Arial" w:hAnsi="Arial" w:cs="Arial"/>
          <w:b/>
          <w:sz w:val="22"/>
          <w:szCs w:val="22"/>
        </w:rPr>
      </w:pPr>
    </w:p>
    <w:p w:rsidR="00EB1B66" w:rsidRPr="00EB1B66" w:rsidRDefault="00EB1B66" w:rsidP="00810121">
      <w:pPr>
        <w:numPr>
          <w:ilvl w:val="0"/>
          <w:numId w:val="22"/>
        </w:numPr>
        <w:ind w:left="2880" w:hanging="720"/>
        <w:jc w:val="both"/>
        <w:rPr>
          <w:rFonts w:ascii="Arial" w:hAnsi="Arial" w:cs="Arial"/>
          <w:sz w:val="22"/>
          <w:szCs w:val="22"/>
        </w:rPr>
      </w:pPr>
      <w:r w:rsidRPr="00EB1B66">
        <w:rPr>
          <w:rFonts w:ascii="Arial" w:hAnsi="Arial" w:cs="Arial"/>
          <w:sz w:val="22"/>
          <w:szCs w:val="22"/>
        </w:rPr>
        <w:t>Review all the material compiled by the supervisory investigator relative to the injury/exposure;</w:t>
      </w:r>
    </w:p>
    <w:p w:rsidR="00EB1B66" w:rsidRPr="00EB1B66" w:rsidRDefault="00EB1B66" w:rsidP="00EB1B66">
      <w:pPr>
        <w:ind w:left="2880" w:hanging="720"/>
        <w:jc w:val="both"/>
        <w:rPr>
          <w:rFonts w:ascii="Arial" w:hAnsi="Arial" w:cs="Arial"/>
          <w:sz w:val="22"/>
          <w:szCs w:val="22"/>
        </w:rPr>
      </w:pPr>
    </w:p>
    <w:p w:rsidR="00EB1B66" w:rsidRPr="00EB1B66" w:rsidRDefault="00EB1B66" w:rsidP="00810121">
      <w:pPr>
        <w:numPr>
          <w:ilvl w:val="0"/>
          <w:numId w:val="22"/>
        </w:numPr>
        <w:ind w:left="2880" w:hanging="720"/>
        <w:jc w:val="both"/>
        <w:rPr>
          <w:rFonts w:ascii="Arial" w:hAnsi="Arial" w:cs="Arial"/>
          <w:sz w:val="22"/>
          <w:szCs w:val="22"/>
        </w:rPr>
      </w:pPr>
      <w:r w:rsidRPr="00EB1B66">
        <w:rPr>
          <w:rFonts w:ascii="Arial" w:hAnsi="Arial" w:cs="Arial"/>
          <w:sz w:val="22"/>
          <w:szCs w:val="22"/>
        </w:rPr>
        <w:t>Speak with the supervisory investigator regarding their findings; and</w:t>
      </w:r>
    </w:p>
    <w:p w:rsidR="00EB1B66" w:rsidRPr="00EB1B66" w:rsidRDefault="00EB1B66" w:rsidP="00EB1B66">
      <w:pPr>
        <w:pStyle w:val="ListParagraph"/>
        <w:ind w:left="2880" w:hanging="720"/>
        <w:jc w:val="both"/>
        <w:rPr>
          <w:rFonts w:cs="Arial"/>
          <w:sz w:val="22"/>
          <w:szCs w:val="22"/>
        </w:rPr>
      </w:pPr>
    </w:p>
    <w:p w:rsidR="00EB1B66" w:rsidRPr="00EB1B66" w:rsidRDefault="00EB1B66" w:rsidP="00810121">
      <w:pPr>
        <w:numPr>
          <w:ilvl w:val="0"/>
          <w:numId w:val="22"/>
        </w:numPr>
        <w:ind w:left="2880" w:hanging="720"/>
        <w:jc w:val="both"/>
        <w:rPr>
          <w:rFonts w:ascii="Arial" w:hAnsi="Arial" w:cs="Arial"/>
          <w:sz w:val="22"/>
          <w:szCs w:val="22"/>
        </w:rPr>
      </w:pPr>
      <w:r w:rsidRPr="00EB1B66">
        <w:rPr>
          <w:rFonts w:ascii="Arial" w:hAnsi="Arial" w:cs="Arial"/>
          <w:b/>
          <w:sz w:val="22"/>
          <w:szCs w:val="22"/>
        </w:rPr>
        <w:t>Analysis Reporting</w:t>
      </w:r>
      <w:r w:rsidRPr="00EB1B66">
        <w:rPr>
          <w:rFonts w:ascii="Arial" w:hAnsi="Arial" w:cs="Arial"/>
          <w:sz w:val="22"/>
          <w:szCs w:val="22"/>
        </w:rPr>
        <w:t xml:space="preserve">: the command level officer will complete a written report detailing their findings through the administrative review including, </w:t>
      </w:r>
      <w:r w:rsidRPr="00EB1B66">
        <w:rPr>
          <w:rFonts w:ascii="Arial" w:hAnsi="Arial" w:cs="Arial"/>
          <w:sz w:val="22"/>
          <w:szCs w:val="22"/>
        </w:rPr>
        <w:lastRenderedPageBreak/>
        <w:t xml:space="preserve">implementing changes that will likely reduce or eliminate future occurrences.  These include, but are not limited to, </w:t>
      </w:r>
      <w:r w:rsidRPr="00EB1B66">
        <w:rPr>
          <w:rFonts w:ascii="Arial" w:hAnsi="Arial" w:cs="Arial"/>
          <w:bCs/>
          <w:iCs/>
          <w:sz w:val="22"/>
          <w:szCs w:val="22"/>
        </w:rPr>
        <w:t>policy changes, training, equipment enhancements, and/or discipline.</w:t>
      </w:r>
    </w:p>
    <w:p w:rsidR="007E1B53" w:rsidRPr="00EB1B66" w:rsidRDefault="007E1B53" w:rsidP="00EB1B66">
      <w:pPr>
        <w:tabs>
          <w:tab w:val="left" w:pos="-1440"/>
        </w:tabs>
        <w:ind w:left="4320" w:hanging="3600"/>
        <w:jc w:val="both"/>
        <w:rPr>
          <w:rFonts w:ascii="Arial" w:hAnsi="Arial" w:cs="Arial"/>
          <w:sz w:val="22"/>
          <w:szCs w:val="22"/>
        </w:rPr>
      </w:pPr>
    </w:p>
    <w:p w:rsidR="00EB1B66" w:rsidRPr="00EB1B66" w:rsidRDefault="00EB1B66" w:rsidP="00EB1B66">
      <w:pPr>
        <w:tabs>
          <w:tab w:val="left" w:pos="-1440"/>
        </w:tabs>
        <w:ind w:left="4320" w:hanging="3600"/>
        <w:jc w:val="both"/>
        <w:rPr>
          <w:rFonts w:ascii="Arial" w:hAnsi="Arial" w:cs="Arial"/>
          <w:sz w:val="22"/>
          <w:szCs w:val="22"/>
        </w:rPr>
      </w:pPr>
    </w:p>
    <w:p w:rsidR="003C5727" w:rsidRPr="00EB1B66" w:rsidRDefault="003C5727" w:rsidP="00810121">
      <w:pPr>
        <w:numPr>
          <w:ilvl w:val="0"/>
          <w:numId w:val="2"/>
        </w:numPr>
        <w:tabs>
          <w:tab w:val="clear" w:pos="2160"/>
          <w:tab w:val="num" w:pos="1440"/>
        </w:tabs>
        <w:ind w:left="1440"/>
        <w:jc w:val="both"/>
        <w:rPr>
          <w:rFonts w:ascii="Arial" w:hAnsi="Arial" w:cs="Arial"/>
          <w:b/>
          <w:sz w:val="22"/>
          <w:szCs w:val="22"/>
        </w:rPr>
      </w:pPr>
      <w:r w:rsidRPr="00EB1B66">
        <w:rPr>
          <w:rFonts w:ascii="Arial" w:hAnsi="Arial" w:cs="Arial"/>
          <w:b/>
          <w:sz w:val="22"/>
          <w:szCs w:val="22"/>
        </w:rPr>
        <w:t>Completion of Workers Compensation Reports</w:t>
      </w:r>
    </w:p>
    <w:p w:rsidR="003C5727" w:rsidRPr="00EB1B66" w:rsidRDefault="003C5727" w:rsidP="00EB1B66">
      <w:pPr>
        <w:tabs>
          <w:tab w:val="left" w:pos="-1440"/>
        </w:tabs>
        <w:ind w:left="4320" w:hanging="3600"/>
        <w:jc w:val="both"/>
        <w:rPr>
          <w:rFonts w:ascii="Arial" w:hAnsi="Arial" w:cs="Arial"/>
          <w:sz w:val="22"/>
          <w:szCs w:val="22"/>
        </w:rPr>
      </w:pPr>
    </w:p>
    <w:p w:rsidR="00B21FC7" w:rsidRPr="00EB1B66" w:rsidRDefault="00B21FC7" w:rsidP="00810121">
      <w:pPr>
        <w:pStyle w:val="ListParagraph"/>
        <w:numPr>
          <w:ilvl w:val="0"/>
          <w:numId w:val="6"/>
        </w:numPr>
        <w:ind w:left="2160" w:hanging="720"/>
        <w:jc w:val="both"/>
        <w:rPr>
          <w:rFonts w:cs="Arial"/>
          <w:sz w:val="22"/>
          <w:szCs w:val="22"/>
        </w:rPr>
      </w:pPr>
      <w:r w:rsidRPr="00EB1B66">
        <w:rPr>
          <w:rFonts w:cs="Arial"/>
          <w:sz w:val="22"/>
          <w:szCs w:val="22"/>
        </w:rPr>
        <w:t xml:space="preserve">A Qual-Lynx form shall always be completed by the </w:t>
      </w:r>
      <w:r w:rsidR="003C5727" w:rsidRPr="00EB1B66">
        <w:rPr>
          <w:rFonts w:cs="Arial"/>
          <w:sz w:val="22"/>
          <w:szCs w:val="22"/>
        </w:rPr>
        <w:t>injured employee</w:t>
      </w:r>
      <w:r w:rsidRPr="00EB1B66">
        <w:rPr>
          <w:rFonts w:cs="Arial"/>
          <w:sz w:val="22"/>
          <w:szCs w:val="22"/>
        </w:rPr>
        <w:t xml:space="preserve"> and submitted to the Township Safety Administrator, </w:t>
      </w:r>
      <w:r w:rsidR="003C5727" w:rsidRPr="00EB1B66">
        <w:rPr>
          <w:rFonts w:cs="Arial"/>
          <w:sz w:val="22"/>
          <w:szCs w:val="22"/>
        </w:rPr>
        <w:t>who will</w:t>
      </w:r>
      <w:r w:rsidRPr="00EB1B66">
        <w:rPr>
          <w:rFonts w:cs="Arial"/>
          <w:sz w:val="22"/>
          <w:szCs w:val="22"/>
        </w:rPr>
        <w:t xml:space="preserve"> report the injury to First MCO at which time a case number </w:t>
      </w:r>
      <w:r w:rsidR="003C5727" w:rsidRPr="00EB1B66">
        <w:rPr>
          <w:rFonts w:cs="Arial"/>
          <w:sz w:val="22"/>
          <w:szCs w:val="22"/>
        </w:rPr>
        <w:t>and case</w:t>
      </w:r>
      <w:r w:rsidRPr="00EB1B66">
        <w:rPr>
          <w:rFonts w:cs="Arial"/>
          <w:sz w:val="22"/>
          <w:szCs w:val="22"/>
        </w:rPr>
        <w:t xml:space="preserve"> manager will be assigned.  </w:t>
      </w:r>
    </w:p>
    <w:p w:rsidR="00B21FC7" w:rsidRPr="00EB1B66" w:rsidRDefault="00B21FC7" w:rsidP="00EB1B66">
      <w:pPr>
        <w:jc w:val="both"/>
        <w:rPr>
          <w:rFonts w:ascii="Arial" w:hAnsi="Arial" w:cs="Arial"/>
          <w:sz w:val="22"/>
          <w:szCs w:val="22"/>
        </w:rPr>
      </w:pPr>
    </w:p>
    <w:p w:rsidR="00B21FC7" w:rsidRPr="00EB1B66" w:rsidRDefault="00B21FC7" w:rsidP="00810121">
      <w:pPr>
        <w:pStyle w:val="ListParagraph"/>
        <w:numPr>
          <w:ilvl w:val="0"/>
          <w:numId w:val="7"/>
        </w:numPr>
        <w:tabs>
          <w:tab w:val="left" w:pos="2880"/>
        </w:tabs>
        <w:ind w:left="2880" w:hanging="720"/>
        <w:jc w:val="both"/>
        <w:rPr>
          <w:rFonts w:cs="Arial"/>
          <w:sz w:val="22"/>
          <w:szCs w:val="22"/>
        </w:rPr>
      </w:pPr>
      <w:r w:rsidRPr="00EB1B66">
        <w:rPr>
          <w:rFonts w:cs="Arial"/>
          <w:sz w:val="22"/>
          <w:szCs w:val="22"/>
        </w:rPr>
        <w:t xml:space="preserve">In cases where medical attention is NOT being requested </w:t>
      </w:r>
      <w:r w:rsidR="003C5727" w:rsidRPr="00EB1B66">
        <w:rPr>
          <w:rFonts w:cs="Arial"/>
          <w:sz w:val="22"/>
          <w:szCs w:val="22"/>
        </w:rPr>
        <w:t>or required</w:t>
      </w:r>
      <w:r w:rsidRPr="00EB1B66">
        <w:rPr>
          <w:rFonts w:cs="Arial"/>
          <w:sz w:val="22"/>
          <w:szCs w:val="22"/>
        </w:rPr>
        <w:t xml:space="preserve">, the Township Safety Administrator will report the injury </w:t>
      </w:r>
      <w:r w:rsidR="003C5727" w:rsidRPr="00EB1B66">
        <w:rPr>
          <w:rFonts w:cs="Arial"/>
          <w:sz w:val="22"/>
          <w:szCs w:val="22"/>
        </w:rPr>
        <w:t>to First</w:t>
      </w:r>
      <w:r w:rsidRPr="00EB1B66">
        <w:rPr>
          <w:rFonts w:cs="Arial"/>
          <w:sz w:val="22"/>
          <w:szCs w:val="22"/>
        </w:rPr>
        <w:t xml:space="preserve"> MCO “for information only” purposes.  A case number will </w:t>
      </w:r>
      <w:r w:rsidR="003C5727" w:rsidRPr="00EB1B66">
        <w:rPr>
          <w:rFonts w:cs="Arial"/>
          <w:sz w:val="22"/>
          <w:szCs w:val="22"/>
        </w:rPr>
        <w:t>be assigned</w:t>
      </w:r>
      <w:r w:rsidRPr="00EB1B66">
        <w:rPr>
          <w:rFonts w:cs="Arial"/>
          <w:sz w:val="22"/>
          <w:szCs w:val="22"/>
        </w:rPr>
        <w:t xml:space="preserve"> and an introduction letter will be sent to the </w:t>
      </w:r>
      <w:r w:rsidR="003C5727" w:rsidRPr="00EB1B66">
        <w:rPr>
          <w:rFonts w:cs="Arial"/>
          <w:sz w:val="22"/>
          <w:szCs w:val="22"/>
        </w:rPr>
        <w:t>injured employee</w:t>
      </w:r>
      <w:r w:rsidRPr="00EB1B66">
        <w:rPr>
          <w:rFonts w:cs="Arial"/>
          <w:sz w:val="22"/>
          <w:szCs w:val="22"/>
        </w:rPr>
        <w:t xml:space="preserve"> with information should medical treatment be </w:t>
      </w:r>
      <w:r w:rsidR="003C5727" w:rsidRPr="00EB1B66">
        <w:rPr>
          <w:rFonts w:cs="Arial"/>
          <w:sz w:val="22"/>
          <w:szCs w:val="22"/>
        </w:rPr>
        <w:t>required and</w:t>
      </w:r>
      <w:r w:rsidRPr="00EB1B66">
        <w:rPr>
          <w:rFonts w:cs="Arial"/>
          <w:sz w:val="22"/>
          <w:szCs w:val="22"/>
        </w:rPr>
        <w:t xml:space="preserve">/or requested in the future for that specific injury.  </w:t>
      </w:r>
    </w:p>
    <w:p w:rsidR="00B21FC7" w:rsidRPr="00EB1B66" w:rsidRDefault="00B21FC7" w:rsidP="00EB1B66">
      <w:pPr>
        <w:jc w:val="both"/>
        <w:rPr>
          <w:rFonts w:ascii="Arial" w:hAnsi="Arial" w:cs="Arial"/>
          <w:sz w:val="22"/>
          <w:szCs w:val="22"/>
        </w:rPr>
      </w:pPr>
    </w:p>
    <w:p w:rsidR="00B21FC7" w:rsidRPr="00EB1B66" w:rsidRDefault="00B21FC7" w:rsidP="00810121">
      <w:pPr>
        <w:pStyle w:val="ListParagraph"/>
        <w:numPr>
          <w:ilvl w:val="0"/>
          <w:numId w:val="6"/>
        </w:numPr>
        <w:ind w:left="2160" w:hanging="720"/>
        <w:jc w:val="both"/>
        <w:rPr>
          <w:rFonts w:cs="Arial"/>
          <w:sz w:val="22"/>
          <w:szCs w:val="22"/>
        </w:rPr>
      </w:pPr>
      <w:r w:rsidRPr="00EB1B66">
        <w:rPr>
          <w:rFonts w:cs="Arial"/>
          <w:sz w:val="22"/>
          <w:szCs w:val="22"/>
        </w:rPr>
        <w:t>Below outlines the steps necessary in cases of worker’s</w:t>
      </w:r>
      <w:r w:rsidR="00B75048" w:rsidRPr="00EB1B66">
        <w:rPr>
          <w:rFonts w:cs="Arial"/>
          <w:sz w:val="22"/>
          <w:szCs w:val="22"/>
        </w:rPr>
        <w:t xml:space="preserve"> </w:t>
      </w:r>
      <w:r w:rsidRPr="00EB1B66">
        <w:rPr>
          <w:rFonts w:cs="Arial"/>
          <w:sz w:val="22"/>
          <w:szCs w:val="22"/>
        </w:rPr>
        <w:t>compensation injuries requiring medical attention:</w:t>
      </w:r>
    </w:p>
    <w:p w:rsidR="00EC27C7" w:rsidRPr="00EB1B66" w:rsidRDefault="00EC27C7" w:rsidP="00EB1B66">
      <w:pPr>
        <w:jc w:val="both"/>
        <w:rPr>
          <w:rFonts w:ascii="Arial" w:hAnsi="Arial" w:cs="Arial"/>
          <w:bCs/>
          <w:sz w:val="22"/>
          <w:szCs w:val="22"/>
        </w:rPr>
      </w:pPr>
    </w:p>
    <w:p w:rsidR="00B21FC7" w:rsidRPr="00EB1B66" w:rsidRDefault="00B21FC7" w:rsidP="00EB1B66">
      <w:pPr>
        <w:ind w:left="2160"/>
        <w:jc w:val="both"/>
        <w:rPr>
          <w:rFonts w:ascii="Arial" w:hAnsi="Arial" w:cs="Arial"/>
          <w:b/>
          <w:bCs/>
          <w:sz w:val="22"/>
          <w:szCs w:val="22"/>
          <w:u w:val="single"/>
        </w:rPr>
      </w:pPr>
      <w:r w:rsidRPr="00EB1B66">
        <w:rPr>
          <w:rFonts w:ascii="Arial" w:hAnsi="Arial" w:cs="Arial"/>
          <w:b/>
          <w:bCs/>
          <w:sz w:val="22"/>
          <w:szCs w:val="22"/>
          <w:u w:val="single"/>
        </w:rPr>
        <w:t>NON-Emergency, normal business hours:</w:t>
      </w:r>
    </w:p>
    <w:p w:rsidR="00EC27C7" w:rsidRPr="00EB1B66" w:rsidRDefault="00EC27C7" w:rsidP="00EB1B66">
      <w:pPr>
        <w:ind w:left="2160"/>
        <w:jc w:val="both"/>
        <w:rPr>
          <w:rFonts w:ascii="Arial" w:hAnsi="Arial" w:cs="Arial"/>
          <w:b/>
          <w:bCs/>
          <w:sz w:val="22"/>
          <w:szCs w:val="22"/>
          <w:u w:val="single"/>
        </w:rPr>
      </w:pPr>
    </w:p>
    <w:p w:rsidR="00B21F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When an injury occurs, it shall be immediately reported to</w:t>
      </w:r>
      <w:r w:rsidR="00EC27C7" w:rsidRPr="00EB1B66">
        <w:rPr>
          <w:rFonts w:cs="Arial"/>
          <w:sz w:val="22"/>
          <w:szCs w:val="22"/>
        </w:rPr>
        <w:t xml:space="preserve"> </w:t>
      </w:r>
      <w:r w:rsidRPr="00EB1B66">
        <w:rPr>
          <w:rFonts w:cs="Arial"/>
          <w:sz w:val="22"/>
          <w:szCs w:val="22"/>
        </w:rPr>
        <w:t xml:space="preserve">his/her supervisor.  </w:t>
      </w:r>
    </w:p>
    <w:p w:rsidR="00EC27C7" w:rsidRPr="00EB1B66" w:rsidRDefault="00EC27C7" w:rsidP="00EB1B66">
      <w:pPr>
        <w:pStyle w:val="ListParagraph"/>
        <w:ind w:left="2880"/>
        <w:jc w:val="both"/>
        <w:rPr>
          <w:rFonts w:cs="Arial"/>
          <w:sz w:val="22"/>
          <w:szCs w:val="22"/>
        </w:rPr>
      </w:pPr>
    </w:p>
    <w:p w:rsidR="00B21F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 xml:space="preserve">The employee shall then complete the first 3 pages of </w:t>
      </w:r>
      <w:r w:rsidR="0097230E" w:rsidRPr="00EB1B66">
        <w:rPr>
          <w:rFonts w:cs="Arial"/>
          <w:sz w:val="22"/>
          <w:szCs w:val="22"/>
        </w:rPr>
        <w:t>the</w:t>
      </w:r>
      <w:r w:rsidR="00EC27C7" w:rsidRPr="00EB1B66">
        <w:rPr>
          <w:rFonts w:cs="Arial"/>
          <w:sz w:val="22"/>
          <w:szCs w:val="22"/>
        </w:rPr>
        <w:t xml:space="preserve"> </w:t>
      </w:r>
      <w:r w:rsidRPr="00EB1B66">
        <w:rPr>
          <w:rFonts w:cs="Arial"/>
          <w:sz w:val="22"/>
          <w:szCs w:val="22"/>
        </w:rPr>
        <w:t>Qual-Lynx (formerly Scibal) form as completely and with as</w:t>
      </w:r>
      <w:r w:rsidR="00EC27C7" w:rsidRPr="00EB1B66">
        <w:rPr>
          <w:rFonts w:cs="Arial"/>
          <w:sz w:val="22"/>
          <w:szCs w:val="22"/>
        </w:rPr>
        <w:t xml:space="preserve"> </w:t>
      </w:r>
      <w:r w:rsidRPr="00EB1B66">
        <w:rPr>
          <w:rFonts w:cs="Arial"/>
          <w:sz w:val="22"/>
          <w:szCs w:val="22"/>
        </w:rPr>
        <w:t xml:space="preserve">much detail as possible.  The form must contain the employee’s home address, a phone number where a case manager may contact the employee, their social security number, when, where and a description of how the injury occurred as well as what body part was affected (i.e. – right knee, lower back, etc.).  </w:t>
      </w:r>
    </w:p>
    <w:p w:rsidR="00EC27C7" w:rsidRPr="00EB1B66" w:rsidRDefault="00EC27C7" w:rsidP="00EB1B66">
      <w:pPr>
        <w:pStyle w:val="ListParagraph"/>
        <w:ind w:left="2880"/>
        <w:jc w:val="both"/>
        <w:rPr>
          <w:rFonts w:cs="Arial"/>
          <w:sz w:val="22"/>
          <w:szCs w:val="22"/>
        </w:rPr>
      </w:pPr>
    </w:p>
    <w:p w:rsidR="00EC27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The employee must sign and date the third page of this</w:t>
      </w:r>
      <w:r w:rsidR="00EC27C7" w:rsidRPr="00EB1B66">
        <w:rPr>
          <w:rFonts w:cs="Arial"/>
          <w:sz w:val="22"/>
          <w:szCs w:val="22"/>
        </w:rPr>
        <w:t xml:space="preserve"> </w:t>
      </w:r>
      <w:r w:rsidR="0097230E" w:rsidRPr="00EB1B66">
        <w:rPr>
          <w:rFonts w:cs="Arial"/>
          <w:sz w:val="22"/>
          <w:szCs w:val="22"/>
        </w:rPr>
        <w:t>f</w:t>
      </w:r>
      <w:r w:rsidRPr="00EB1B66">
        <w:rPr>
          <w:rFonts w:cs="Arial"/>
          <w:sz w:val="22"/>
          <w:szCs w:val="22"/>
        </w:rPr>
        <w:t>orm.</w:t>
      </w:r>
    </w:p>
    <w:p w:rsidR="00B21FC7" w:rsidRPr="00EB1B66" w:rsidRDefault="00B21FC7" w:rsidP="00EB1B66">
      <w:pPr>
        <w:pStyle w:val="ListParagraph"/>
        <w:ind w:left="2880"/>
        <w:jc w:val="both"/>
        <w:rPr>
          <w:rFonts w:cs="Arial"/>
          <w:sz w:val="22"/>
          <w:szCs w:val="22"/>
        </w:rPr>
      </w:pPr>
      <w:r w:rsidRPr="00EB1B66">
        <w:rPr>
          <w:rFonts w:cs="Arial"/>
          <w:sz w:val="22"/>
          <w:szCs w:val="22"/>
        </w:rPr>
        <w:t xml:space="preserve">  </w:t>
      </w:r>
    </w:p>
    <w:p w:rsidR="00EC27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Once the Qual-Lynx form is complete, please submit the form to the</w:t>
      </w:r>
      <w:r w:rsidR="0097230E" w:rsidRPr="00EB1B66">
        <w:rPr>
          <w:rFonts w:cs="Arial"/>
          <w:sz w:val="22"/>
          <w:szCs w:val="22"/>
        </w:rPr>
        <w:t xml:space="preserve"> </w:t>
      </w:r>
      <w:r w:rsidRPr="00EB1B66">
        <w:rPr>
          <w:rFonts w:cs="Arial"/>
          <w:sz w:val="22"/>
          <w:szCs w:val="22"/>
        </w:rPr>
        <w:t xml:space="preserve">Township Safety Administrator as soon as possible. </w:t>
      </w:r>
    </w:p>
    <w:p w:rsidR="00B21FC7" w:rsidRPr="00EB1B66" w:rsidRDefault="00B21FC7" w:rsidP="00EB1B66">
      <w:pPr>
        <w:pStyle w:val="ListParagraph"/>
        <w:ind w:left="2880"/>
        <w:jc w:val="both"/>
        <w:rPr>
          <w:rFonts w:cs="Arial"/>
          <w:sz w:val="22"/>
          <w:szCs w:val="22"/>
        </w:rPr>
      </w:pPr>
      <w:r w:rsidRPr="00EB1B66">
        <w:rPr>
          <w:rFonts w:cs="Arial"/>
          <w:sz w:val="22"/>
          <w:szCs w:val="22"/>
        </w:rPr>
        <w:t xml:space="preserve"> </w:t>
      </w:r>
    </w:p>
    <w:p w:rsidR="00B21F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The Township Safety Administrator will then report the injury to First MCO and a case number and case manager will be</w:t>
      </w:r>
      <w:r w:rsidR="00EC27C7" w:rsidRPr="00EB1B66">
        <w:rPr>
          <w:rFonts w:cs="Arial"/>
          <w:sz w:val="22"/>
          <w:szCs w:val="22"/>
        </w:rPr>
        <w:t xml:space="preserve"> </w:t>
      </w:r>
      <w:r w:rsidRPr="00EB1B66">
        <w:rPr>
          <w:rFonts w:cs="Arial"/>
          <w:sz w:val="22"/>
          <w:szCs w:val="22"/>
        </w:rPr>
        <w:t xml:space="preserve">assigned to the injured employee.  </w:t>
      </w:r>
    </w:p>
    <w:p w:rsidR="00EC27C7" w:rsidRPr="00EB1B66" w:rsidRDefault="00EC27C7" w:rsidP="00EB1B66">
      <w:pPr>
        <w:pStyle w:val="ListParagraph"/>
        <w:ind w:left="2880"/>
        <w:jc w:val="both"/>
        <w:rPr>
          <w:rFonts w:cs="Arial"/>
          <w:sz w:val="22"/>
          <w:szCs w:val="22"/>
        </w:rPr>
      </w:pPr>
    </w:p>
    <w:p w:rsidR="00B21F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A PROVIDER REFERRAL slip should be filled out with the injured employee’s information.  This slip provides the</w:t>
      </w:r>
      <w:r w:rsidR="00EC27C7" w:rsidRPr="00EB1B66">
        <w:rPr>
          <w:rFonts w:cs="Arial"/>
          <w:sz w:val="22"/>
          <w:szCs w:val="22"/>
        </w:rPr>
        <w:t xml:space="preserve"> </w:t>
      </w:r>
      <w:r w:rsidRPr="00EB1B66">
        <w:rPr>
          <w:rFonts w:cs="Arial"/>
          <w:sz w:val="22"/>
          <w:szCs w:val="22"/>
        </w:rPr>
        <w:t>medical facility the correct billing information for a worker’s</w:t>
      </w:r>
      <w:r w:rsidR="00EC27C7" w:rsidRPr="00EB1B66">
        <w:rPr>
          <w:rFonts w:cs="Arial"/>
          <w:sz w:val="22"/>
          <w:szCs w:val="22"/>
        </w:rPr>
        <w:t xml:space="preserve"> </w:t>
      </w:r>
      <w:r w:rsidRPr="00EB1B66">
        <w:rPr>
          <w:rFonts w:cs="Arial"/>
          <w:sz w:val="22"/>
          <w:szCs w:val="22"/>
        </w:rPr>
        <w:t>compensation injury and should be given to the medical facility at time of check-in.  If a First MCO case number is known it</w:t>
      </w:r>
      <w:r w:rsidR="009A3AA2" w:rsidRPr="00EB1B66">
        <w:rPr>
          <w:rFonts w:cs="Arial"/>
          <w:sz w:val="22"/>
          <w:szCs w:val="22"/>
        </w:rPr>
        <w:t xml:space="preserve"> </w:t>
      </w:r>
      <w:r w:rsidRPr="00EB1B66">
        <w:rPr>
          <w:rFonts w:cs="Arial"/>
          <w:sz w:val="22"/>
          <w:szCs w:val="22"/>
        </w:rPr>
        <w:t>should also be included on the Provider Referral slip.</w:t>
      </w:r>
    </w:p>
    <w:p w:rsidR="00EC27C7" w:rsidRPr="00EB1B66" w:rsidRDefault="00EC27C7" w:rsidP="00EB1B66">
      <w:pPr>
        <w:pStyle w:val="ListParagraph"/>
        <w:ind w:left="2880"/>
        <w:jc w:val="both"/>
        <w:rPr>
          <w:rFonts w:cs="Arial"/>
          <w:sz w:val="22"/>
          <w:szCs w:val="22"/>
        </w:rPr>
      </w:pPr>
    </w:p>
    <w:p w:rsidR="00B21F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The employee may then go or be taken to Mountain Lakes</w:t>
      </w:r>
      <w:r w:rsidR="00EC27C7" w:rsidRPr="00EB1B66">
        <w:rPr>
          <w:rFonts w:cs="Arial"/>
          <w:sz w:val="22"/>
          <w:szCs w:val="22"/>
        </w:rPr>
        <w:t xml:space="preserve"> </w:t>
      </w:r>
      <w:r w:rsidRPr="00EB1B66">
        <w:rPr>
          <w:rFonts w:cs="Arial"/>
          <w:sz w:val="22"/>
          <w:szCs w:val="22"/>
        </w:rPr>
        <w:t>Medical, 100 Route 46 East, Suite #204, Mountain Lakes,</w:t>
      </w:r>
      <w:r w:rsidR="00EC27C7" w:rsidRPr="00EB1B66">
        <w:rPr>
          <w:rFonts w:cs="Arial"/>
          <w:sz w:val="22"/>
          <w:szCs w:val="22"/>
        </w:rPr>
        <w:t xml:space="preserve"> </w:t>
      </w:r>
      <w:r w:rsidRPr="00EB1B66">
        <w:rPr>
          <w:rFonts w:cs="Arial"/>
          <w:sz w:val="22"/>
          <w:szCs w:val="22"/>
        </w:rPr>
        <w:t>New Jersey.   This is an urgent care facility which operates</w:t>
      </w:r>
      <w:r w:rsidR="00EC27C7" w:rsidRPr="00EB1B66">
        <w:rPr>
          <w:rFonts w:cs="Arial"/>
          <w:sz w:val="22"/>
          <w:szCs w:val="22"/>
        </w:rPr>
        <w:t xml:space="preserve"> </w:t>
      </w:r>
      <w:r w:rsidRPr="00EB1B66">
        <w:rPr>
          <w:rFonts w:cs="Arial"/>
          <w:sz w:val="22"/>
          <w:szCs w:val="22"/>
        </w:rPr>
        <w:t xml:space="preserve">on a first come, first serve basis.  </w:t>
      </w:r>
    </w:p>
    <w:p w:rsidR="00EC27C7" w:rsidRPr="00EB1B66" w:rsidRDefault="00EC27C7" w:rsidP="00EB1B66">
      <w:pPr>
        <w:pStyle w:val="ListParagraph"/>
        <w:ind w:left="2880"/>
        <w:jc w:val="both"/>
        <w:rPr>
          <w:rFonts w:cs="Arial"/>
          <w:sz w:val="22"/>
          <w:szCs w:val="22"/>
        </w:rPr>
      </w:pPr>
    </w:p>
    <w:p w:rsidR="00B21F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Once the employee is released, copies of any paperwork</w:t>
      </w:r>
      <w:r w:rsidR="00EC27C7" w:rsidRPr="00EB1B66">
        <w:rPr>
          <w:rFonts w:cs="Arial"/>
          <w:sz w:val="22"/>
          <w:szCs w:val="22"/>
        </w:rPr>
        <w:t xml:space="preserve"> </w:t>
      </w:r>
      <w:r w:rsidRPr="00EB1B66">
        <w:rPr>
          <w:rFonts w:cs="Arial"/>
          <w:sz w:val="22"/>
          <w:szCs w:val="22"/>
        </w:rPr>
        <w:t>given by the doctor’s office should be submitted to the</w:t>
      </w:r>
      <w:r w:rsidR="00EC27C7" w:rsidRPr="00EB1B66">
        <w:rPr>
          <w:rFonts w:cs="Arial"/>
          <w:sz w:val="22"/>
          <w:szCs w:val="22"/>
        </w:rPr>
        <w:t xml:space="preserve"> </w:t>
      </w:r>
      <w:r w:rsidRPr="00EB1B66">
        <w:rPr>
          <w:rFonts w:cs="Arial"/>
          <w:sz w:val="22"/>
          <w:szCs w:val="22"/>
        </w:rPr>
        <w:t xml:space="preserve">Township Safety Administrator.  </w:t>
      </w:r>
    </w:p>
    <w:p w:rsidR="00EC27C7" w:rsidRPr="00EB1B66" w:rsidRDefault="00EC27C7" w:rsidP="00EB1B66">
      <w:pPr>
        <w:pStyle w:val="ListParagraph"/>
        <w:ind w:left="2880"/>
        <w:jc w:val="both"/>
        <w:rPr>
          <w:rFonts w:cs="Arial"/>
          <w:sz w:val="22"/>
          <w:szCs w:val="22"/>
        </w:rPr>
      </w:pPr>
    </w:p>
    <w:p w:rsidR="00B21F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Whenever an injury is reported to First MCO a case manager</w:t>
      </w:r>
      <w:r w:rsidR="00EC27C7" w:rsidRPr="00EB1B66">
        <w:rPr>
          <w:rFonts w:cs="Arial"/>
          <w:sz w:val="22"/>
          <w:szCs w:val="22"/>
        </w:rPr>
        <w:t xml:space="preserve"> </w:t>
      </w:r>
      <w:r w:rsidRPr="00EB1B66">
        <w:rPr>
          <w:rFonts w:cs="Arial"/>
          <w:sz w:val="22"/>
          <w:szCs w:val="22"/>
        </w:rPr>
        <w:t>will contact the employee to determine the extent of the injury</w:t>
      </w:r>
      <w:r w:rsidR="00EC27C7" w:rsidRPr="00EB1B66">
        <w:rPr>
          <w:rFonts w:cs="Arial"/>
          <w:sz w:val="22"/>
          <w:szCs w:val="22"/>
        </w:rPr>
        <w:t xml:space="preserve"> </w:t>
      </w:r>
      <w:r w:rsidRPr="00EB1B66">
        <w:rPr>
          <w:rFonts w:cs="Arial"/>
          <w:sz w:val="22"/>
          <w:szCs w:val="22"/>
        </w:rPr>
        <w:t xml:space="preserve">and if further treatment is required.  </w:t>
      </w:r>
    </w:p>
    <w:p w:rsidR="00EC27C7" w:rsidRPr="00EB1B66" w:rsidRDefault="00EC27C7" w:rsidP="00EB1B66">
      <w:pPr>
        <w:pStyle w:val="ListParagraph"/>
        <w:ind w:left="2880"/>
        <w:jc w:val="both"/>
        <w:rPr>
          <w:rFonts w:cs="Arial"/>
          <w:sz w:val="22"/>
          <w:szCs w:val="22"/>
        </w:rPr>
      </w:pPr>
    </w:p>
    <w:p w:rsidR="00B21FC7"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Any further treatment of this injury will then be coordinated</w:t>
      </w:r>
      <w:r w:rsidR="00EC27C7" w:rsidRPr="00EB1B66">
        <w:rPr>
          <w:rFonts w:cs="Arial"/>
          <w:sz w:val="22"/>
          <w:szCs w:val="22"/>
        </w:rPr>
        <w:t xml:space="preserve"> </w:t>
      </w:r>
      <w:r w:rsidRPr="00EB1B66">
        <w:rPr>
          <w:rFonts w:cs="Arial"/>
          <w:sz w:val="22"/>
          <w:szCs w:val="22"/>
        </w:rPr>
        <w:t>directly by the employee through the case manager and First</w:t>
      </w:r>
      <w:r w:rsidR="00EC27C7" w:rsidRPr="00EB1B66">
        <w:rPr>
          <w:rFonts w:cs="Arial"/>
          <w:sz w:val="22"/>
          <w:szCs w:val="22"/>
        </w:rPr>
        <w:t xml:space="preserve"> </w:t>
      </w:r>
      <w:r w:rsidRPr="00EB1B66">
        <w:rPr>
          <w:rFonts w:cs="Arial"/>
          <w:sz w:val="22"/>
          <w:szCs w:val="22"/>
        </w:rPr>
        <w:t>MCO.</w:t>
      </w:r>
    </w:p>
    <w:p w:rsidR="00EC27C7" w:rsidRPr="00EB1B66" w:rsidRDefault="00EC27C7" w:rsidP="00EB1B66">
      <w:pPr>
        <w:pStyle w:val="ListParagraph"/>
        <w:ind w:left="2880"/>
        <w:jc w:val="both"/>
        <w:rPr>
          <w:rFonts w:cs="Arial"/>
          <w:sz w:val="22"/>
          <w:szCs w:val="22"/>
        </w:rPr>
      </w:pPr>
    </w:p>
    <w:p w:rsidR="0005201D" w:rsidRPr="00EB1B66" w:rsidRDefault="00B21FC7" w:rsidP="00810121">
      <w:pPr>
        <w:pStyle w:val="ListParagraph"/>
        <w:numPr>
          <w:ilvl w:val="0"/>
          <w:numId w:val="8"/>
        </w:numPr>
        <w:ind w:left="2880" w:hanging="720"/>
        <w:jc w:val="both"/>
        <w:rPr>
          <w:rFonts w:cs="Arial"/>
          <w:sz w:val="22"/>
          <w:szCs w:val="22"/>
        </w:rPr>
      </w:pPr>
      <w:r w:rsidRPr="00EB1B66">
        <w:rPr>
          <w:rFonts w:cs="Arial"/>
          <w:sz w:val="22"/>
          <w:szCs w:val="22"/>
        </w:rPr>
        <w:t xml:space="preserve">Once a police report is completed, please forward a copy of the report to the Township Safety Administrator.  </w:t>
      </w:r>
    </w:p>
    <w:p w:rsidR="00EC27C7" w:rsidRPr="00EB1B66" w:rsidRDefault="00EC27C7" w:rsidP="00EB1B66">
      <w:pPr>
        <w:pStyle w:val="ListParagraph"/>
        <w:ind w:left="2880"/>
        <w:jc w:val="both"/>
        <w:rPr>
          <w:rFonts w:cs="Arial"/>
          <w:sz w:val="22"/>
          <w:szCs w:val="22"/>
        </w:rPr>
      </w:pPr>
    </w:p>
    <w:p w:rsidR="0005201D" w:rsidRPr="00EB1B66" w:rsidRDefault="0005201D" w:rsidP="00810121">
      <w:pPr>
        <w:pStyle w:val="ListParagraph"/>
        <w:numPr>
          <w:ilvl w:val="0"/>
          <w:numId w:val="8"/>
        </w:numPr>
        <w:ind w:left="2880" w:hanging="720"/>
        <w:jc w:val="both"/>
        <w:rPr>
          <w:rFonts w:cs="Arial"/>
          <w:sz w:val="22"/>
          <w:szCs w:val="22"/>
        </w:rPr>
      </w:pPr>
      <w:r w:rsidRPr="00EB1B66">
        <w:rPr>
          <w:rFonts w:cs="Arial"/>
          <w:sz w:val="22"/>
          <w:szCs w:val="22"/>
        </w:rPr>
        <w:t xml:space="preserve">An employee shall NOT provide the medical facility with their personal medical insurance card.  The First MCO Provider Referral card is the only document the medical provider should be given.  </w:t>
      </w:r>
    </w:p>
    <w:p w:rsidR="00B21FC7" w:rsidRPr="00EB1B66" w:rsidRDefault="00B21FC7" w:rsidP="00EB1B66">
      <w:pPr>
        <w:jc w:val="both"/>
        <w:rPr>
          <w:rFonts w:ascii="Arial" w:hAnsi="Arial" w:cs="Arial"/>
          <w:bCs/>
          <w:sz w:val="22"/>
          <w:szCs w:val="22"/>
        </w:rPr>
      </w:pPr>
    </w:p>
    <w:p w:rsidR="00B21FC7" w:rsidRPr="00EB1B66" w:rsidRDefault="0005201D" w:rsidP="00EB1B66">
      <w:pPr>
        <w:ind w:left="2160"/>
        <w:jc w:val="both"/>
        <w:rPr>
          <w:rFonts w:ascii="Arial" w:hAnsi="Arial" w:cs="Arial"/>
          <w:b/>
          <w:bCs/>
          <w:sz w:val="22"/>
          <w:szCs w:val="22"/>
          <w:u w:val="single"/>
        </w:rPr>
      </w:pPr>
      <w:r w:rsidRPr="00EB1B66">
        <w:rPr>
          <w:rFonts w:ascii="Arial" w:hAnsi="Arial" w:cs="Arial"/>
          <w:b/>
          <w:bCs/>
          <w:sz w:val="22"/>
          <w:szCs w:val="22"/>
          <w:u w:val="single"/>
        </w:rPr>
        <w:t xml:space="preserve">NON-Emergency, after </w:t>
      </w:r>
      <w:r w:rsidR="00B21FC7" w:rsidRPr="00EB1B66">
        <w:rPr>
          <w:rFonts w:ascii="Arial" w:hAnsi="Arial" w:cs="Arial"/>
          <w:b/>
          <w:bCs/>
          <w:sz w:val="22"/>
          <w:szCs w:val="22"/>
          <w:u w:val="single"/>
        </w:rPr>
        <w:t>normal</w:t>
      </w:r>
      <w:r w:rsidRPr="00EB1B66">
        <w:rPr>
          <w:rFonts w:ascii="Arial" w:hAnsi="Arial" w:cs="Arial"/>
          <w:b/>
          <w:bCs/>
          <w:sz w:val="22"/>
          <w:szCs w:val="22"/>
          <w:u w:val="single"/>
        </w:rPr>
        <w:t xml:space="preserve"> </w:t>
      </w:r>
      <w:r w:rsidR="00B21FC7" w:rsidRPr="00EB1B66">
        <w:rPr>
          <w:rFonts w:ascii="Arial" w:hAnsi="Arial" w:cs="Arial"/>
          <w:b/>
          <w:bCs/>
          <w:sz w:val="22"/>
          <w:szCs w:val="22"/>
          <w:u w:val="single"/>
        </w:rPr>
        <w:t>business hours/</w:t>
      </w:r>
      <w:r w:rsidR="00EC27C7" w:rsidRPr="00EB1B66">
        <w:rPr>
          <w:rFonts w:ascii="Arial" w:hAnsi="Arial" w:cs="Arial"/>
          <w:b/>
          <w:bCs/>
          <w:sz w:val="22"/>
          <w:szCs w:val="22"/>
          <w:u w:val="single"/>
        </w:rPr>
        <w:t xml:space="preserve"> </w:t>
      </w:r>
      <w:r w:rsidR="00B21FC7" w:rsidRPr="00EB1B66">
        <w:rPr>
          <w:rFonts w:ascii="Arial" w:hAnsi="Arial" w:cs="Arial"/>
          <w:b/>
          <w:bCs/>
          <w:sz w:val="22"/>
          <w:szCs w:val="22"/>
          <w:u w:val="single"/>
        </w:rPr>
        <w:t>weekends/holidays:</w:t>
      </w:r>
    </w:p>
    <w:p w:rsidR="00EC27C7" w:rsidRPr="00EB1B66" w:rsidRDefault="00EC27C7" w:rsidP="00EB1B66">
      <w:pPr>
        <w:pStyle w:val="ListParagraph"/>
        <w:ind w:left="3240"/>
        <w:jc w:val="both"/>
        <w:rPr>
          <w:rFonts w:cs="Arial"/>
          <w:bCs/>
          <w:sz w:val="22"/>
          <w:szCs w:val="22"/>
        </w:rPr>
      </w:pPr>
    </w:p>
    <w:p w:rsidR="009A3AA2" w:rsidRPr="00EB1B66" w:rsidRDefault="009A3AA2" w:rsidP="00810121">
      <w:pPr>
        <w:pStyle w:val="ListParagraph"/>
        <w:numPr>
          <w:ilvl w:val="0"/>
          <w:numId w:val="9"/>
        </w:numPr>
        <w:ind w:left="2880" w:hanging="720"/>
        <w:jc w:val="both"/>
        <w:rPr>
          <w:rFonts w:cs="Arial"/>
          <w:sz w:val="22"/>
          <w:szCs w:val="22"/>
        </w:rPr>
      </w:pPr>
      <w:r w:rsidRPr="00EB1B66">
        <w:rPr>
          <w:rFonts w:cs="Arial"/>
          <w:sz w:val="22"/>
          <w:szCs w:val="22"/>
        </w:rPr>
        <w:t>When an injury occurs, it shall be immediately reported to</w:t>
      </w:r>
      <w:r w:rsidR="00EC27C7" w:rsidRPr="00EB1B66">
        <w:rPr>
          <w:rFonts w:cs="Arial"/>
          <w:sz w:val="22"/>
          <w:szCs w:val="22"/>
        </w:rPr>
        <w:t xml:space="preserve"> </w:t>
      </w:r>
      <w:r w:rsidRPr="00EB1B66">
        <w:rPr>
          <w:rFonts w:cs="Arial"/>
          <w:sz w:val="22"/>
          <w:szCs w:val="22"/>
        </w:rPr>
        <w:t xml:space="preserve">his/her supervisor.  </w:t>
      </w:r>
    </w:p>
    <w:p w:rsidR="00CA25A7" w:rsidRPr="00EB1B66" w:rsidRDefault="00CA25A7" w:rsidP="00EB1B66">
      <w:pPr>
        <w:pStyle w:val="ListParagraph"/>
        <w:ind w:left="2880"/>
        <w:jc w:val="both"/>
        <w:rPr>
          <w:rFonts w:cs="Arial"/>
          <w:sz w:val="22"/>
          <w:szCs w:val="22"/>
        </w:rPr>
      </w:pPr>
    </w:p>
    <w:p w:rsidR="009A3AA2" w:rsidRPr="00EB1B66" w:rsidRDefault="009A3AA2" w:rsidP="00810121">
      <w:pPr>
        <w:pStyle w:val="ListParagraph"/>
        <w:numPr>
          <w:ilvl w:val="0"/>
          <w:numId w:val="9"/>
        </w:numPr>
        <w:ind w:left="2880" w:hanging="720"/>
        <w:jc w:val="both"/>
        <w:rPr>
          <w:rFonts w:cs="Arial"/>
          <w:sz w:val="22"/>
          <w:szCs w:val="22"/>
        </w:rPr>
      </w:pPr>
      <w:r w:rsidRPr="00EB1B66">
        <w:rPr>
          <w:rFonts w:cs="Arial"/>
          <w:sz w:val="22"/>
          <w:szCs w:val="22"/>
        </w:rPr>
        <w:t>The employee shall then complete the first 3 pages of the</w:t>
      </w:r>
      <w:r w:rsidR="00EC27C7" w:rsidRPr="00EB1B66">
        <w:rPr>
          <w:rFonts w:cs="Arial"/>
          <w:sz w:val="22"/>
          <w:szCs w:val="22"/>
        </w:rPr>
        <w:t xml:space="preserve"> </w:t>
      </w:r>
      <w:r w:rsidRPr="00EB1B66">
        <w:rPr>
          <w:rFonts w:cs="Arial"/>
          <w:sz w:val="22"/>
          <w:szCs w:val="22"/>
        </w:rPr>
        <w:t>Qual-Lynx (formerly Scibal) form as completely and with as</w:t>
      </w:r>
      <w:r w:rsidR="00EC27C7" w:rsidRPr="00EB1B66">
        <w:rPr>
          <w:rFonts w:cs="Arial"/>
          <w:sz w:val="22"/>
          <w:szCs w:val="22"/>
        </w:rPr>
        <w:t xml:space="preserve"> </w:t>
      </w:r>
      <w:r w:rsidRPr="00EB1B66">
        <w:rPr>
          <w:rFonts w:cs="Arial"/>
          <w:sz w:val="22"/>
          <w:szCs w:val="22"/>
        </w:rPr>
        <w:t xml:space="preserve">much detail as possible.  The form must contain the employee’s home address, a phone number where a case manager may contact the employee, their social security number, when, where and a description of how the injury occurred as well as what body part was affected (i.e. – right knee, lower back, etc.).  </w:t>
      </w:r>
    </w:p>
    <w:p w:rsidR="00CA25A7" w:rsidRPr="00EB1B66" w:rsidRDefault="00CA25A7" w:rsidP="00EB1B66">
      <w:pPr>
        <w:pStyle w:val="ListParagraph"/>
        <w:ind w:left="2880"/>
        <w:jc w:val="both"/>
        <w:rPr>
          <w:rFonts w:cs="Arial"/>
          <w:sz w:val="22"/>
          <w:szCs w:val="22"/>
        </w:rPr>
      </w:pPr>
    </w:p>
    <w:p w:rsidR="00CA25A7" w:rsidRPr="00EB1B66" w:rsidRDefault="00CA25A7" w:rsidP="00810121">
      <w:pPr>
        <w:pStyle w:val="ListParagraph"/>
        <w:numPr>
          <w:ilvl w:val="0"/>
          <w:numId w:val="9"/>
        </w:numPr>
        <w:ind w:left="2880" w:hanging="720"/>
        <w:jc w:val="both"/>
        <w:rPr>
          <w:rFonts w:cs="Arial"/>
          <w:sz w:val="22"/>
          <w:szCs w:val="22"/>
        </w:rPr>
      </w:pPr>
      <w:r w:rsidRPr="00EB1B66">
        <w:rPr>
          <w:rFonts w:cs="Arial"/>
          <w:sz w:val="22"/>
          <w:szCs w:val="22"/>
        </w:rPr>
        <w:t>T</w:t>
      </w:r>
      <w:r w:rsidR="009A3AA2" w:rsidRPr="00EB1B66">
        <w:rPr>
          <w:rFonts w:cs="Arial"/>
          <w:sz w:val="22"/>
          <w:szCs w:val="22"/>
        </w:rPr>
        <w:t>he employee must sign and date the third page of this</w:t>
      </w:r>
      <w:r w:rsidRPr="00EB1B66">
        <w:rPr>
          <w:rFonts w:cs="Arial"/>
          <w:sz w:val="22"/>
          <w:szCs w:val="22"/>
        </w:rPr>
        <w:t xml:space="preserve"> </w:t>
      </w:r>
      <w:r w:rsidR="009A3AA2" w:rsidRPr="00EB1B66">
        <w:rPr>
          <w:rFonts w:cs="Arial"/>
          <w:sz w:val="22"/>
          <w:szCs w:val="22"/>
        </w:rPr>
        <w:t xml:space="preserve">form. </w:t>
      </w:r>
    </w:p>
    <w:p w:rsidR="009A3AA2" w:rsidRPr="00EB1B66" w:rsidRDefault="009A3AA2" w:rsidP="00EB1B66">
      <w:pPr>
        <w:pStyle w:val="ListParagraph"/>
        <w:ind w:left="2880"/>
        <w:jc w:val="both"/>
        <w:rPr>
          <w:rFonts w:cs="Arial"/>
          <w:sz w:val="22"/>
          <w:szCs w:val="22"/>
        </w:rPr>
      </w:pPr>
      <w:r w:rsidRPr="00EB1B66">
        <w:rPr>
          <w:rFonts w:cs="Arial"/>
          <w:sz w:val="22"/>
          <w:szCs w:val="22"/>
        </w:rPr>
        <w:t xml:space="preserve"> </w:t>
      </w:r>
    </w:p>
    <w:p w:rsidR="00B21FC7" w:rsidRPr="00EB1B66" w:rsidRDefault="00B21FC7" w:rsidP="00810121">
      <w:pPr>
        <w:pStyle w:val="ListParagraph"/>
        <w:numPr>
          <w:ilvl w:val="0"/>
          <w:numId w:val="9"/>
        </w:numPr>
        <w:ind w:left="2880" w:hanging="720"/>
        <w:jc w:val="both"/>
        <w:rPr>
          <w:rFonts w:cs="Arial"/>
          <w:sz w:val="22"/>
          <w:szCs w:val="22"/>
        </w:rPr>
      </w:pPr>
      <w:r w:rsidRPr="00EB1B66">
        <w:rPr>
          <w:rFonts w:cs="Arial"/>
          <w:sz w:val="22"/>
          <w:szCs w:val="22"/>
        </w:rPr>
        <w:t>The Qual-Lynx form must be forwarded to the Township</w:t>
      </w:r>
      <w:r w:rsidR="00CA25A7" w:rsidRPr="00EB1B66">
        <w:rPr>
          <w:rFonts w:cs="Arial"/>
          <w:sz w:val="22"/>
          <w:szCs w:val="22"/>
        </w:rPr>
        <w:t xml:space="preserve"> </w:t>
      </w:r>
      <w:r w:rsidRPr="00EB1B66">
        <w:rPr>
          <w:rFonts w:cs="Arial"/>
          <w:sz w:val="22"/>
          <w:szCs w:val="22"/>
        </w:rPr>
        <w:t xml:space="preserve">Safety Administrator in order for the injury to be reported </w:t>
      </w:r>
      <w:r w:rsidR="00CA25A7" w:rsidRPr="00EB1B66">
        <w:rPr>
          <w:rFonts w:cs="Arial"/>
          <w:sz w:val="22"/>
          <w:szCs w:val="22"/>
        </w:rPr>
        <w:t>to First</w:t>
      </w:r>
      <w:r w:rsidRPr="00EB1B66">
        <w:rPr>
          <w:rFonts w:cs="Arial"/>
          <w:sz w:val="22"/>
          <w:szCs w:val="22"/>
        </w:rPr>
        <w:t xml:space="preserve"> MCO immediately the next morning.  A message </w:t>
      </w:r>
      <w:r w:rsidR="00CA25A7" w:rsidRPr="00EB1B66">
        <w:rPr>
          <w:rFonts w:cs="Arial"/>
          <w:sz w:val="22"/>
          <w:szCs w:val="22"/>
        </w:rPr>
        <w:t>should also</w:t>
      </w:r>
      <w:r w:rsidRPr="00EB1B66">
        <w:rPr>
          <w:rFonts w:cs="Arial"/>
          <w:sz w:val="22"/>
          <w:szCs w:val="22"/>
        </w:rPr>
        <w:t xml:space="preserve"> be left on the voicemail system notifying the </w:t>
      </w:r>
      <w:r w:rsidR="00CA25A7" w:rsidRPr="00EB1B66">
        <w:rPr>
          <w:rFonts w:cs="Arial"/>
          <w:sz w:val="22"/>
          <w:szCs w:val="22"/>
        </w:rPr>
        <w:t>Safety Administrator</w:t>
      </w:r>
      <w:r w:rsidRPr="00EB1B66">
        <w:rPr>
          <w:rFonts w:cs="Arial"/>
          <w:sz w:val="22"/>
          <w:szCs w:val="22"/>
        </w:rPr>
        <w:t xml:space="preserve"> of the injury.</w:t>
      </w:r>
    </w:p>
    <w:p w:rsidR="00CA25A7" w:rsidRPr="00EB1B66" w:rsidRDefault="00CA25A7" w:rsidP="00EB1B66">
      <w:pPr>
        <w:pStyle w:val="ListParagraph"/>
        <w:ind w:left="2880"/>
        <w:jc w:val="both"/>
        <w:rPr>
          <w:rFonts w:cs="Arial"/>
          <w:sz w:val="22"/>
          <w:szCs w:val="22"/>
        </w:rPr>
      </w:pPr>
    </w:p>
    <w:p w:rsidR="00B21FC7" w:rsidRPr="00EB1B66" w:rsidRDefault="00B21FC7" w:rsidP="00810121">
      <w:pPr>
        <w:pStyle w:val="ListParagraph"/>
        <w:numPr>
          <w:ilvl w:val="0"/>
          <w:numId w:val="9"/>
        </w:numPr>
        <w:ind w:left="2880" w:hanging="720"/>
        <w:jc w:val="both"/>
        <w:rPr>
          <w:rFonts w:cs="Arial"/>
          <w:sz w:val="22"/>
          <w:szCs w:val="22"/>
        </w:rPr>
      </w:pPr>
      <w:r w:rsidRPr="00EB1B66">
        <w:rPr>
          <w:rFonts w:cs="Arial"/>
          <w:sz w:val="22"/>
          <w:szCs w:val="22"/>
        </w:rPr>
        <w:t xml:space="preserve">A PROVIDER REFERRAL slip must be filled out with </w:t>
      </w:r>
      <w:r w:rsidR="00CA25A7" w:rsidRPr="00EB1B66">
        <w:rPr>
          <w:rFonts w:cs="Arial"/>
          <w:sz w:val="22"/>
          <w:szCs w:val="22"/>
        </w:rPr>
        <w:t>the injured</w:t>
      </w:r>
      <w:r w:rsidRPr="00EB1B66">
        <w:rPr>
          <w:rFonts w:cs="Arial"/>
          <w:sz w:val="22"/>
          <w:szCs w:val="22"/>
        </w:rPr>
        <w:t xml:space="preserve"> employee’s information. This slip provides the </w:t>
      </w:r>
      <w:r w:rsidR="00CA25A7" w:rsidRPr="00EB1B66">
        <w:rPr>
          <w:rFonts w:cs="Arial"/>
          <w:sz w:val="22"/>
          <w:szCs w:val="22"/>
        </w:rPr>
        <w:t>billing information</w:t>
      </w:r>
      <w:r w:rsidRPr="00EB1B66">
        <w:rPr>
          <w:rFonts w:cs="Arial"/>
          <w:sz w:val="22"/>
          <w:szCs w:val="22"/>
        </w:rPr>
        <w:t xml:space="preserve"> for a worker’s compensation injury.  It should </w:t>
      </w:r>
      <w:r w:rsidR="00CA25A7" w:rsidRPr="00EB1B66">
        <w:rPr>
          <w:rFonts w:cs="Arial"/>
          <w:sz w:val="22"/>
          <w:szCs w:val="22"/>
        </w:rPr>
        <w:t>be given</w:t>
      </w:r>
      <w:r w:rsidRPr="00EB1B66">
        <w:rPr>
          <w:rFonts w:cs="Arial"/>
          <w:sz w:val="22"/>
          <w:szCs w:val="22"/>
        </w:rPr>
        <w:t xml:space="preserve"> to the medical facility at time of check-in.  </w:t>
      </w:r>
    </w:p>
    <w:p w:rsidR="00CA25A7" w:rsidRPr="00EB1B66" w:rsidRDefault="00CA25A7" w:rsidP="00EB1B66">
      <w:pPr>
        <w:pStyle w:val="ListParagraph"/>
        <w:ind w:left="2880"/>
        <w:jc w:val="both"/>
        <w:rPr>
          <w:rFonts w:cs="Arial"/>
          <w:sz w:val="22"/>
          <w:szCs w:val="22"/>
        </w:rPr>
      </w:pPr>
    </w:p>
    <w:p w:rsidR="00B21FC7" w:rsidRPr="00EB1B66" w:rsidRDefault="00B21FC7" w:rsidP="00810121">
      <w:pPr>
        <w:pStyle w:val="ListParagraph"/>
        <w:numPr>
          <w:ilvl w:val="0"/>
          <w:numId w:val="9"/>
        </w:numPr>
        <w:ind w:left="2880" w:hanging="720"/>
        <w:jc w:val="both"/>
        <w:rPr>
          <w:rFonts w:cs="Arial"/>
          <w:sz w:val="22"/>
          <w:szCs w:val="22"/>
        </w:rPr>
      </w:pPr>
      <w:r w:rsidRPr="00EB1B66">
        <w:rPr>
          <w:rFonts w:cs="Arial"/>
          <w:sz w:val="22"/>
          <w:szCs w:val="22"/>
        </w:rPr>
        <w:t xml:space="preserve">Depending on the time the accident occurred, the </w:t>
      </w:r>
      <w:r w:rsidR="00CA25A7" w:rsidRPr="00EB1B66">
        <w:rPr>
          <w:rFonts w:cs="Arial"/>
          <w:sz w:val="22"/>
          <w:szCs w:val="22"/>
        </w:rPr>
        <w:t>employee can</w:t>
      </w:r>
      <w:r w:rsidRPr="00EB1B66">
        <w:rPr>
          <w:rFonts w:cs="Arial"/>
          <w:sz w:val="22"/>
          <w:szCs w:val="22"/>
        </w:rPr>
        <w:t xml:space="preserve"> go or be taken to Mountain Lakes Medical, 100 Route46 East, Suite #204, Mountain Lakes or Saint Clare’s</w:t>
      </w:r>
      <w:r w:rsidR="00CA25A7" w:rsidRPr="00EB1B66">
        <w:rPr>
          <w:rFonts w:cs="Arial"/>
          <w:sz w:val="22"/>
          <w:szCs w:val="22"/>
        </w:rPr>
        <w:t xml:space="preserve"> </w:t>
      </w:r>
      <w:r w:rsidRPr="00EB1B66">
        <w:rPr>
          <w:rFonts w:cs="Arial"/>
          <w:sz w:val="22"/>
          <w:szCs w:val="22"/>
        </w:rPr>
        <w:t xml:space="preserve">Hospital Emergency Room.  The hours Mountain </w:t>
      </w:r>
      <w:r w:rsidR="00CA25A7" w:rsidRPr="00EB1B66">
        <w:rPr>
          <w:rFonts w:cs="Arial"/>
          <w:sz w:val="22"/>
          <w:szCs w:val="22"/>
        </w:rPr>
        <w:t>Lakes Medical</w:t>
      </w:r>
      <w:r w:rsidRPr="00EB1B66">
        <w:rPr>
          <w:rFonts w:cs="Arial"/>
          <w:sz w:val="22"/>
          <w:szCs w:val="22"/>
        </w:rPr>
        <w:t xml:space="preserve"> is open are posted on their website</w:t>
      </w:r>
      <w:r w:rsidR="00CA25A7" w:rsidRPr="00EB1B66">
        <w:rPr>
          <w:rFonts w:cs="Arial"/>
          <w:sz w:val="22"/>
          <w:szCs w:val="22"/>
        </w:rPr>
        <w:t xml:space="preserve"> </w:t>
      </w:r>
      <w:hyperlink r:id="rId8" w:history="1">
        <w:r w:rsidRPr="00EB1B66">
          <w:rPr>
            <w:rStyle w:val="Hyperlink"/>
            <w:rFonts w:cs="Arial"/>
            <w:sz w:val="22"/>
            <w:szCs w:val="22"/>
          </w:rPr>
          <w:t>www.mtlakesmedical.com</w:t>
        </w:r>
      </w:hyperlink>
      <w:r w:rsidRPr="00EB1B66">
        <w:rPr>
          <w:rFonts w:cs="Arial"/>
          <w:sz w:val="22"/>
          <w:szCs w:val="22"/>
        </w:rPr>
        <w:t xml:space="preserve"> or you can contact them at (973)</w:t>
      </w:r>
      <w:r w:rsidR="00CA25A7" w:rsidRPr="00EB1B66">
        <w:rPr>
          <w:rFonts w:cs="Arial"/>
          <w:sz w:val="22"/>
          <w:szCs w:val="22"/>
        </w:rPr>
        <w:t xml:space="preserve"> </w:t>
      </w:r>
      <w:r w:rsidRPr="00EB1B66">
        <w:rPr>
          <w:rFonts w:cs="Arial"/>
          <w:sz w:val="22"/>
          <w:szCs w:val="22"/>
        </w:rPr>
        <w:t xml:space="preserve">917-3200.  </w:t>
      </w:r>
    </w:p>
    <w:p w:rsidR="00CA25A7" w:rsidRPr="00EB1B66" w:rsidRDefault="00CA25A7" w:rsidP="00EB1B66">
      <w:pPr>
        <w:pStyle w:val="ListParagraph"/>
        <w:ind w:left="2880"/>
        <w:jc w:val="both"/>
        <w:rPr>
          <w:rFonts w:cs="Arial"/>
          <w:sz w:val="22"/>
          <w:szCs w:val="22"/>
        </w:rPr>
      </w:pPr>
    </w:p>
    <w:p w:rsidR="00CA25A7" w:rsidRPr="00EB1B66" w:rsidRDefault="00B21FC7" w:rsidP="00810121">
      <w:pPr>
        <w:pStyle w:val="ListParagraph"/>
        <w:numPr>
          <w:ilvl w:val="0"/>
          <w:numId w:val="9"/>
        </w:numPr>
        <w:ind w:left="2880" w:hanging="720"/>
        <w:jc w:val="both"/>
        <w:rPr>
          <w:rFonts w:cs="Arial"/>
          <w:sz w:val="22"/>
          <w:szCs w:val="22"/>
        </w:rPr>
      </w:pPr>
      <w:r w:rsidRPr="00EB1B66">
        <w:rPr>
          <w:rFonts w:cs="Arial"/>
          <w:sz w:val="22"/>
          <w:szCs w:val="22"/>
        </w:rPr>
        <w:t xml:space="preserve">Once the employee is released, copies of any </w:t>
      </w:r>
      <w:r w:rsidR="00CA25A7" w:rsidRPr="00EB1B66">
        <w:rPr>
          <w:rFonts w:cs="Arial"/>
          <w:sz w:val="22"/>
          <w:szCs w:val="22"/>
        </w:rPr>
        <w:t>paperwork given</w:t>
      </w:r>
      <w:r w:rsidRPr="00EB1B66">
        <w:rPr>
          <w:rFonts w:cs="Arial"/>
          <w:sz w:val="22"/>
          <w:szCs w:val="22"/>
        </w:rPr>
        <w:t xml:space="preserve"> by the doctor should be submitted to the Township</w:t>
      </w:r>
      <w:r w:rsidR="00CA25A7" w:rsidRPr="00EB1B66">
        <w:rPr>
          <w:rFonts w:cs="Arial"/>
          <w:sz w:val="22"/>
          <w:szCs w:val="22"/>
        </w:rPr>
        <w:t xml:space="preserve"> </w:t>
      </w:r>
      <w:r w:rsidRPr="00EB1B66">
        <w:rPr>
          <w:rFonts w:cs="Arial"/>
          <w:sz w:val="22"/>
          <w:szCs w:val="22"/>
        </w:rPr>
        <w:t xml:space="preserve">Safety Administrator.  PLEASE NOTE:  If the </w:t>
      </w:r>
      <w:r w:rsidR="00CA25A7" w:rsidRPr="00EB1B66">
        <w:rPr>
          <w:rFonts w:cs="Arial"/>
          <w:sz w:val="22"/>
          <w:szCs w:val="22"/>
        </w:rPr>
        <w:t>injured employee</w:t>
      </w:r>
      <w:r w:rsidRPr="00EB1B66">
        <w:rPr>
          <w:rFonts w:cs="Arial"/>
          <w:sz w:val="22"/>
          <w:szCs w:val="22"/>
        </w:rPr>
        <w:t xml:space="preserve"> received medical attention from Saint Clare’s</w:t>
      </w:r>
      <w:r w:rsidR="00CA25A7" w:rsidRPr="00EB1B66">
        <w:rPr>
          <w:rFonts w:cs="Arial"/>
          <w:sz w:val="22"/>
          <w:szCs w:val="22"/>
        </w:rPr>
        <w:t xml:space="preserve"> </w:t>
      </w:r>
      <w:r w:rsidRPr="00EB1B66">
        <w:rPr>
          <w:rFonts w:cs="Arial"/>
          <w:sz w:val="22"/>
          <w:szCs w:val="22"/>
        </w:rPr>
        <w:t>Hospital, sometimes a paper is given t</w:t>
      </w:r>
      <w:r w:rsidR="009A3AA2" w:rsidRPr="00EB1B66">
        <w:rPr>
          <w:rFonts w:cs="Arial"/>
          <w:sz w:val="22"/>
          <w:szCs w:val="22"/>
        </w:rPr>
        <w:t xml:space="preserve">o the </w:t>
      </w:r>
      <w:r w:rsidR="00CA25A7" w:rsidRPr="00EB1B66">
        <w:rPr>
          <w:rFonts w:cs="Arial"/>
          <w:sz w:val="22"/>
          <w:szCs w:val="22"/>
        </w:rPr>
        <w:t>employee which</w:t>
      </w:r>
      <w:r w:rsidR="009A3AA2" w:rsidRPr="00EB1B66">
        <w:rPr>
          <w:rFonts w:cs="Arial"/>
          <w:sz w:val="22"/>
          <w:szCs w:val="22"/>
        </w:rPr>
        <w:t xml:space="preserve"> </w:t>
      </w:r>
      <w:r w:rsidRPr="00EB1B66">
        <w:rPr>
          <w:rFonts w:cs="Arial"/>
          <w:sz w:val="22"/>
          <w:szCs w:val="22"/>
        </w:rPr>
        <w:t>must be faxed back [by Safety Administrator] with the</w:t>
      </w:r>
      <w:r w:rsidR="00CA25A7" w:rsidRPr="00EB1B66">
        <w:rPr>
          <w:rFonts w:cs="Arial"/>
          <w:sz w:val="22"/>
          <w:szCs w:val="22"/>
        </w:rPr>
        <w:t xml:space="preserve"> </w:t>
      </w:r>
      <w:r w:rsidRPr="00EB1B66">
        <w:rPr>
          <w:rFonts w:cs="Arial"/>
          <w:sz w:val="22"/>
          <w:szCs w:val="22"/>
        </w:rPr>
        <w:t xml:space="preserve">Worker’s Compensation Billing information.  It is </w:t>
      </w:r>
      <w:r w:rsidR="00CA25A7" w:rsidRPr="00EB1B66">
        <w:rPr>
          <w:rFonts w:cs="Arial"/>
          <w:sz w:val="22"/>
          <w:szCs w:val="22"/>
        </w:rPr>
        <w:t>imperative that</w:t>
      </w:r>
      <w:r w:rsidRPr="00EB1B66">
        <w:rPr>
          <w:rFonts w:cs="Arial"/>
          <w:sz w:val="22"/>
          <w:szCs w:val="22"/>
        </w:rPr>
        <w:t xml:space="preserve"> this paper be given to the Township Safety </w:t>
      </w:r>
      <w:r w:rsidR="00CA25A7" w:rsidRPr="00EB1B66">
        <w:rPr>
          <w:rFonts w:cs="Arial"/>
          <w:sz w:val="22"/>
          <w:szCs w:val="22"/>
        </w:rPr>
        <w:t>Administrator as</w:t>
      </w:r>
      <w:r w:rsidRPr="00EB1B66">
        <w:rPr>
          <w:rFonts w:cs="Arial"/>
          <w:sz w:val="22"/>
          <w:szCs w:val="22"/>
        </w:rPr>
        <w:t xml:space="preserve"> soon as possible in order for the medical bills to be sent to</w:t>
      </w:r>
      <w:r w:rsidR="00CA25A7" w:rsidRPr="00EB1B66">
        <w:rPr>
          <w:rFonts w:cs="Arial"/>
          <w:sz w:val="22"/>
          <w:szCs w:val="22"/>
        </w:rPr>
        <w:t xml:space="preserve"> </w:t>
      </w:r>
      <w:r w:rsidRPr="00EB1B66">
        <w:rPr>
          <w:rFonts w:cs="Arial"/>
          <w:sz w:val="22"/>
          <w:szCs w:val="22"/>
        </w:rPr>
        <w:t xml:space="preserve">the proper address. </w:t>
      </w:r>
    </w:p>
    <w:p w:rsidR="00B21FC7" w:rsidRPr="00EB1B66" w:rsidRDefault="00B21FC7" w:rsidP="00EB1B66">
      <w:pPr>
        <w:pStyle w:val="ListParagraph"/>
        <w:ind w:left="2880"/>
        <w:jc w:val="both"/>
        <w:rPr>
          <w:rFonts w:cs="Arial"/>
          <w:sz w:val="22"/>
          <w:szCs w:val="22"/>
        </w:rPr>
      </w:pPr>
      <w:r w:rsidRPr="00EB1B66">
        <w:rPr>
          <w:rFonts w:cs="Arial"/>
          <w:sz w:val="22"/>
          <w:szCs w:val="22"/>
        </w:rPr>
        <w:t xml:space="preserve"> </w:t>
      </w:r>
    </w:p>
    <w:p w:rsidR="00B21FC7" w:rsidRPr="00EB1B66" w:rsidRDefault="00B21FC7" w:rsidP="00810121">
      <w:pPr>
        <w:pStyle w:val="ListParagraph"/>
        <w:numPr>
          <w:ilvl w:val="0"/>
          <w:numId w:val="9"/>
        </w:numPr>
        <w:ind w:left="2880" w:hanging="720"/>
        <w:jc w:val="both"/>
        <w:rPr>
          <w:rFonts w:cs="Arial"/>
          <w:sz w:val="22"/>
          <w:szCs w:val="22"/>
        </w:rPr>
      </w:pPr>
      <w:r w:rsidRPr="00EB1B66">
        <w:rPr>
          <w:rFonts w:cs="Arial"/>
          <w:sz w:val="22"/>
          <w:szCs w:val="22"/>
        </w:rPr>
        <w:t xml:space="preserve">Whenever an injury is reported to First MCO a case </w:t>
      </w:r>
      <w:r w:rsidR="00CA25A7" w:rsidRPr="00EB1B66">
        <w:rPr>
          <w:rFonts w:cs="Arial"/>
          <w:sz w:val="22"/>
          <w:szCs w:val="22"/>
        </w:rPr>
        <w:t>manager will</w:t>
      </w:r>
      <w:r w:rsidRPr="00EB1B66">
        <w:rPr>
          <w:rFonts w:cs="Arial"/>
          <w:sz w:val="22"/>
          <w:szCs w:val="22"/>
        </w:rPr>
        <w:t xml:space="preserve"> contact the employee to determine the extent of the injury and if further treatment is required.  </w:t>
      </w:r>
    </w:p>
    <w:p w:rsidR="00CA25A7" w:rsidRPr="00EB1B66" w:rsidRDefault="00CA25A7" w:rsidP="00EB1B66">
      <w:pPr>
        <w:pStyle w:val="ListParagraph"/>
        <w:ind w:left="2880"/>
        <w:jc w:val="both"/>
        <w:rPr>
          <w:rFonts w:cs="Arial"/>
          <w:sz w:val="22"/>
          <w:szCs w:val="22"/>
        </w:rPr>
      </w:pPr>
    </w:p>
    <w:p w:rsidR="00B21FC7" w:rsidRPr="00EB1B66" w:rsidRDefault="00B21FC7" w:rsidP="00810121">
      <w:pPr>
        <w:pStyle w:val="ListParagraph"/>
        <w:numPr>
          <w:ilvl w:val="0"/>
          <w:numId w:val="9"/>
        </w:numPr>
        <w:ind w:left="2880" w:hanging="720"/>
        <w:jc w:val="both"/>
        <w:rPr>
          <w:rFonts w:cs="Arial"/>
          <w:sz w:val="22"/>
          <w:szCs w:val="22"/>
        </w:rPr>
      </w:pPr>
      <w:r w:rsidRPr="00EB1B66">
        <w:rPr>
          <w:rFonts w:cs="Arial"/>
          <w:sz w:val="22"/>
          <w:szCs w:val="22"/>
        </w:rPr>
        <w:t>Any further treatment of this injury will then be coordinated</w:t>
      </w:r>
      <w:r w:rsidR="00CA25A7" w:rsidRPr="00EB1B66">
        <w:rPr>
          <w:rFonts w:cs="Arial"/>
          <w:sz w:val="22"/>
          <w:szCs w:val="22"/>
        </w:rPr>
        <w:t xml:space="preserve"> </w:t>
      </w:r>
      <w:r w:rsidRPr="00EB1B66">
        <w:rPr>
          <w:rFonts w:cs="Arial"/>
          <w:sz w:val="22"/>
          <w:szCs w:val="22"/>
        </w:rPr>
        <w:t>directly by the employee through the case manager and First</w:t>
      </w:r>
      <w:r w:rsidR="00CA25A7" w:rsidRPr="00EB1B66">
        <w:rPr>
          <w:rFonts w:cs="Arial"/>
          <w:sz w:val="22"/>
          <w:szCs w:val="22"/>
        </w:rPr>
        <w:t xml:space="preserve"> </w:t>
      </w:r>
      <w:r w:rsidRPr="00EB1B66">
        <w:rPr>
          <w:rFonts w:cs="Arial"/>
          <w:sz w:val="22"/>
          <w:szCs w:val="22"/>
        </w:rPr>
        <w:t>MCO.</w:t>
      </w:r>
    </w:p>
    <w:p w:rsidR="00CA25A7" w:rsidRPr="00EB1B66" w:rsidRDefault="00CA25A7" w:rsidP="00EB1B66">
      <w:pPr>
        <w:pStyle w:val="ListParagraph"/>
        <w:ind w:left="2880"/>
        <w:jc w:val="both"/>
        <w:rPr>
          <w:rFonts w:cs="Arial"/>
          <w:sz w:val="22"/>
          <w:szCs w:val="22"/>
        </w:rPr>
      </w:pPr>
    </w:p>
    <w:p w:rsidR="0005201D" w:rsidRPr="00EB1B66" w:rsidRDefault="00B21FC7" w:rsidP="00810121">
      <w:pPr>
        <w:pStyle w:val="ListParagraph"/>
        <w:numPr>
          <w:ilvl w:val="0"/>
          <w:numId w:val="9"/>
        </w:numPr>
        <w:ind w:left="2880" w:hanging="720"/>
        <w:jc w:val="both"/>
        <w:rPr>
          <w:rFonts w:cs="Arial"/>
          <w:sz w:val="22"/>
          <w:szCs w:val="22"/>
        </w:rPr>
      </w:pPr>
      <w:r w:rsidRPr="00EB1B66">
        <w:rPr>
          <w:rFonts w:cs="Arial"/>
          <w:sz w:val="22"/>
          <w:szCs w:val="22"/>
        </w:rPr>
        <w:t>Once a police report is completed, please forward a copy of</w:t>
      </w:r>
      <w:r w:rsidR="00EB1B66" w:rsidRPr="00EB1B66">
        <w:rPr>
          <w:rFonts w:cs="Arial"/>
          <w:sz w:val="22"/>
          <w:szCs w:val="22"/>
        </w:rPr>
        <w:t xml:space="preserve"> </w:t>
      </w:r>
      <w:r w:rsidRPr="00EB1B66">
        <w:rPr>
          <w:rFonts w:cs="Arial"/>
          <w:sz w:val="22"/>
          <w:szCs w:val="22"/>
        </w:rPr>
        <w:t>the report to the Township Safety Administrator for the file.</w:t>
      </w:r>
    </w:p>
    <w:p w:rsidR="00CA25A7" w:rsidRPr="00EB1B66" w:rsidRDefault="00CA25A7" w:rsidP="00EB1B66">
      <w:pPr>
        <w:pStyle w:val="ListParagraph"/>
        <w:ind w:left="2880"/>
        <w:jc w:val="both"/>
        <w:rPr>
          <w:rFonts w:cs="Arial"/>
          <w:sz w:val="22"/>
          <w:szCs w:val="22"/>
        </w:rPr>
      </w:pPr>
    </w:p>
    <w:p w:rsidR="0005201D" w:rsidRPr="00EB1B66" w:rsidRDefault="0005201D" w:rsidP="00810121">
      <w:pPr>
        <w:pStyle w:val="ListParagraph"/>
        <w:numPr>
          <w:ilvl w:val="0"/>
          <w:numId w:val="9"/>
        </w:numPr>
        <w:ind w:left="2880" w:hanging="720"/>
        <w:jc w:val="both"/>
        <w:rPr>
          <w:rFonts w:cs="Arial"/>
          <w:sz w:val="22"/>
          <w:szCs w:val="22"/>
        </w:rPr>
      </w:pPr>
      <w:r w:rsidRPr="00EB1B66">
        <w:rPr>
          <w:rFonts w:cs="Arial"/>
          <w:sz w:val="22"/>
          <w:szCs w:val="22"/>
        </w:rPr>
        <w:t xml:space="preserve">IMPORTANT: An employee shall NOT provide the medical facility with their personal medical insurance card.  The </w:t>
      </w:r>
      <w:r w:rsidR="00CA25A7" w:rsidRPr="00EB1B66">
        <w:rPr>
          <w:rFonts w:cs="Arial"/>
          <w:sz w:val="22"/>
          <w:szCs w:val="22"/>
        </w:rPr>
        <w:t>First MCO</w:t>
      </w:r>
      <w:r w:rsidRPr="00EB1B66">
        <w:rPr>
          <w:rFonts w:cs="Arial"/>
          <w:sz w:val="22"/>
          <w:szCs w:val="22"/>
        </w:rPr>
        <w:t xml:space="preserve"> Provider Referral card is the only document the medical provider should be given.  </w:t>
      </w:r>
    </w:p>
    <w:p w:rsidR="00B21FC7" w:rsidRPr="00EB1B66" w:rsidRDefault="00B21FC7" w:rsidP="00EB1B66">
      <w:pPr>
        <w:jc w:val="both"/>
        <w:rPr>
          <w:rFonts w:ascii="Arial" w:hAnsi="Arial" w:cs="Arial"/>
          <w:bCs/>
          <w:sz w:val="22"/>
          <w:szCs w:val="22"/>
        </w:rPr>
      </w:pPr>
    </w:p>
    <w:p w:rsidR="00B21FC7" w:rsidRPr="00EB1B66" w:rsidRDefault="00B21FC7" w:rsidP="00EB1B66">
      <w:pPr>
        <w:ind w:left="2160"/>
        <w:jc w:val="both"/>
        <w:rPr>
          <w:rFonts w:ascii="Arial" w:hAnsi="Arial" w:cs="Arial"/>
          <w:bCs/>
          <w:sz w:val="22"/>
          <w:szCs w:val="22"/>
          <w:u w:val="single"/>
        </w:rPr>
      </w:pPr>
      <w:r w:rsidRPr="00EB1B66">
        <w:rPr>
          <w:rFonts w:ascii="Arial" w:hAnsi="Arial" w:cs="Arial"/>
          <w:b/>
          <w:bCs/>
          <w:sz w:val="22"/>
          <w:szCs w:val="22"/>
          <w:u w:val="single"/>
        </w:rPr>
        <w:t>EMERGENCY Injuries:</w:t>
      </w:r>
    </w:p>
    <w:p w:rsidR="00CA25A7" w:rsidRPr="00EB1B66" w:rsidRDefault="0087181F" w:rsidP="00EB1B66">
      <w:pPr>
        <w:ind w:left="2880"/>
        <w:jc w:val="both"/>
        <w:rPr>
          <w:rFonts w:ascii="Arial" w:hAnsi="Arial" w:cs="Arial"/>
          <w:bCs/>
          <w:sz w:val="22"/>
          <w:szCs w:val="22"/>
        </w:rPr>
      </w:pPr>
      <w:r w:rsidRPr="00EB1B66">
        <w:rPr>
          <w:rFonts w:ascii="Arial" w:hAnsi="Arial" w:cs="Arial"/>
          <w:bCs/>
          <w:sz w:val="22"/>
          <w:szCs w:val="22"/>
        </w:rPr>
        <w:t xml:space="preserve">      </w:t>
      </w:r>
    </w:p>
    <w:p w:rsidR="00B21FC7"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When an injury occurs, it shall be immediately reported to</w:t>
      </w:r>
      <w:r w:rsidR="0087181F" w:rsidRPr="00EB1B66">
        <w:rPr>
          <w:rFonts w:cs="Arial"/>
          <w:sz w:val="22"/>
          <w:szCs w:val="22"/>
        </w:rPr>
        <w:t xml:space="preserve"> </w:t>
      </w:r>
      <w:r w:rsidRPr="00EB1B66">
        <w:rPr>
          <w:rFonts w:cs="Arial"/>
          <w:sz w:val="22"/>
          <w:szCs w:val="22"/>
        </w:rPr>
        <w:t xml:space="preserve">his/her supervisor.  </w:t>
      </w:r>
    </w:p>
    <w:p w:rsidR="00A206DA" w:rsidRPr="00EB1B66" w:rsidRDefault="00A206DA" w:rsidP="00EB1B66">
      <w:pPr>
        <w:pStyle w:val="ListParagraph"/>
        <w:ind w:left="2880"/>
        <w:jc w:val="both"/>
        <w:rPr>
          <w:rFonts w:cs="Arial"/>
          <w:sz w:val="22"/>
          <w:szCs w:val="22"/>
        </w:rPr>
      </w:pPr>
    </w:p>
    <w:p w:rsidR="00B21FC7"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 xml:space="preserve">The employee should be transported to </w:t>
      </w:r>
      <w:r w:rsidR="009A3AA2" w:rsidRPr="00EB1B66">
        <w:rPr>
          <w:rFonts w:cs="Arial"/>
          <w:sz w:val="22"/>
          <w:szCs w:val="22"/>
        </w:rPr>
        <w:t>the nearest hospital</w:t>
      </w:r>
      <w:r w:rsidR="0087181F" w:rsidRPr="00EB1B66">
        <w:rPr>
          <w:rFonts w:cs="Arial"/>
          <w:sz w:val="22"/>
          <w:szCs w:val="22"/>
        </w:rPr>
        <w:t xml:space="preserve"> </w:t>
      </w:r>
      <w:r w:rsidR="009A3AA2" w:rsidRPr="00EB1B66">
        <w:rPr>
          <w:rFonts w:cs="Arial"/>
          <w:sz w:val="22"/>
          <w:szCs w:val="22"/>
        </w:rPr>
        <w:t xml:space="preserve">or Trauma Center </w:t>
      </w:r>
      <w:r w:rsidRPr="00EB1B66">
        <w:rPr>
          <w:rFonts w:cs="Arial"/>
          <w:sz w:val="22"/>
          <w:szCs w:val="22"/>
        </w:rPr>
        <w:t xml:space="preserve">immediately.  </w:t>
      </w:r>
    </w:p>
    <w:p w:rsidR="00A206DA" w:rsidRPr="00EB1B66" w:rsidRDefault="00A206DA" w:rsidP="00EB1B66">
      <w:pPr>
        <w:pStyle w:val="ListParagraph"/>
        <w:ind w:left="2880"/>
        <w:jc w:val="both"/>
        <w:rPr>
          <w:rFonts w:cs="Arial"/>
          <w:sz w:val="22"/>
          <w:szCs w:val="22"/>
        </w:rPr>
      </w:pPr>
    </w:p>
    <w:p w:rsidR="00A206DA"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A PROVIDER REFERRAL slip should be filled out with the</w:t>
      </w:r>
      <w:r w:rsidR="0087181F" w:rsidRPr="00EB1B66">
        <w:rPr>
          <w:rFonts w:cs="Arial"/>
          <w:sz w:val="22"/>
          <w:szCs w:val="22"/>
        </w:rPr>
        <w:t xml:space="preserve"> </w:t>
      </w:r>
      <w:r w:rsidRPr="00EB1B66">
        <w:rPr>
          <w:rFonts w:cs="Arial"/>
          <w:sz w:val="22"/>
          <w:szCs w:val="22"/>
        </w:rPr>
        <w:t>injured employee’s information and provided to the intake</w:t>
      </w:r>
      <w:r w:rsidR="0087181F" w:rsidRPr="00EB1B66">
        <w:rPr>
          <w:rFonts w:cs="Arial"/>
          <w:sz w:val="22"/>
          <w:szCs w:val="22"/>
        </w:rPr>
        <w:t xml:space="preserve"> </w:t>
      </w:r>
      <w:r w:rsidRPr="00EB1B66">
        <w:rPr>
          <w:rFonts w:cs="Arial"/>
          <w:sz w:val="22"/>
          <w:szCs w:val="22"/>
        </w:rPr>
        <w:t xml:space="preserve">person. </w:t>
      </w:r>
    </w:p>
    <w:p w:rsidR="00B21FC7" w:rsidRPr="00EB1B66" w:rsidRDefault="00B21FC7" w:rsidP="00EB1B66">
      <w:pPr>
        <w:pStyle w:val="ListParagraph"/>
        <w:ind w:left="2880"/>
        <w:jc w:val="both"/>
        <w:rPr>
          <w:rFonts w:cs="Arial"/>
          <w:sz w:val="22"/>
          <w:szCs w:val="22"/>
        </w:rPr>
      </w:pPr>
      <w:r w:rsidRPr="00EB1B66">
        <w:rPr>
          <w:rFonts w:cs="Arial"/>
          <w:sz w:val="22"/>
          <w:szCs w:val="22"/>
        </w:rPr>
        <w:t xml:space="preserve"> </w:t>
      </w:r>
    </w:p>
    <w:p w:rsidR="00B21FC7"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The first 3 pages of the Qual-Lynx form should be filled out as completely as possible.  If the injured employee is not able to assist in completing the form any missing information</w:t>
      </w:r>
      <w:r w:rsidR="0087181F" w:rsidRPr="00EB1B66">
        <w:rPr>
          <w:rFonts w:cs="Arial"/>
          <w:sz w:val="22"/>
          <w:szCs w:val="22"/>
        </w:rPr>
        <w:t xml:space="preserve"> </w:t>
      </w:r>
      <w:r w:rsidRPr="00EB1B66">
        <w:rPr>
          <w:rFonts w:cs="Arial"/>
          <w:sz w:val="22"/>
          <w:szCs w:val="22"/>
        </w:rPr>
        <w:t xml:space="preserve">can be updated at a later time.  </w:t>
      </w:r>
    </w:p>
    <w:p w:rsidR="00A206DA" w:rsidRPr="00EB1B66" w:rsidRDefault="00A206DA" w:rsidP="00EB1B66">
      <w:pPr>
        <w:pStyle w:val="ListParagraph"/>
        <w:ind w:left="2880"/>
        <w:jc w:val="both"/>
        <w:rPr>
          <w:rFonts w:cs="Arial"/>
          <w:sz w:val="22"/>
          <w:szCs w:val="22"/>
        </w:rPr>
      </w:pPr>
    </w:p>
    <w:p w:rsidR="00B21FC7"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The Qual-Lynx form should then be forwarded to the Township Safety Administrator as soon as possible so that</w:t>
      </w:r>
      <w:r w:rsidR="0087181F" w:rsidRPr="00EB1B66">
        <w:rPr>
          <w:rFonts w:cs="Arial"/>
          <w:sz w:val="22"/>
          <w:szCs w:val="22"/>
        </w:rPr>
        <w:t xml:space="preserve"> </w:t>
      </w:r>
      <w:r w:rsidRPr="00EB1B66">
        <w:rPr>
          <w:rFonts w:cs="Arial"/>
          <w:sz w:val="22"/>
          <w:szCs w:val="22"/>
        </w:rPr>
        <w:t>the injury can be reported to First MCO.  Most of the time, the</w:t>
      </w:r>
      <w:r w:rsidR="0087181F" w:rsidRPr="00EB1B66">
        <w:rPr>
          <w:rFonts w:cs="Arial"/>
          <w:sz w:val="22"/>
          <w:szCs w:val="22"/>
        </w:rPr>
        <w:t xml:space="preserve"> </w:t>
      </w:r>
      <w:r w:rsidRPr="00EB1B66">
        <w:rPr>
          <w:rFonts w:cs="Arial"/>
          <w:sz w:val="22"/>
          <w:szCs w:val="22"/>
        </w:rPr>
        <w:t xml:space="preserve">Township Safety Administrator is able to make the report immediately the next normal business day.  </w:t>
      </w:r>
    </w:p>
    <w:p w:rsidR="00A206DA" w:rsidRPr="00EB1B66" w:rsidRDefault="00A206DA" w:rsidP="00EB1B66">
      <w:pPr>
        <w:pStyle w:val="ListParagraph"/>
        <w:ind w:left="2880"/>
        <w:jc w:val="both"/>
        <w:rPr>
          <w:rFonts w:cs="Arial"/>
          <w:sz w:val="22"/>
          <w:szCs w:val="22"/>
        </w:rPr>
      </w:pPr>
    </w:p>
    <w:p w:rsidR="00B21FC7"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 xml:space="preserve">Very serious injuries, especially those requiring the injured employee to be admitted to the hospital, should be reported immediately to the Township Safety Administrator via cell phone in order for it to be reported to First MCO.  </w:t>
      </w:r>
    </w:p>
    <w:p w:rsidR="00A206DA" w:rsidRPr="00EB1B66" w:rsidRDefault="00A206DA" w:rsidP="00EB1B66">
      <w:pPr>
        <w:pStyle w:val="ListParagraph"/>
        <w:ind w:left="2880"/>
        <w:jc w:val="both"/>
        <w:rPr>
          <w:rFonts w:cs="Arial"/>
          <w:sz w:val="22"/>
          <w:szCs w:val="22"/>
        </w:rPr>
      </w:pPr>
    </w:p>
    <w:p w:rsidR="00B21FC7"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 xml:space="preserve">ALL paperwork received from </w:t>
      </w:r>
      <w:r w:rsidR="0087181F" w:rsidRPr="00EB1B66">
        <w:rPr>
          <w:rFonts w:cs="Arial"/>
          <w:sz w:val="22"/>
          <w:szCs w:val="22"/>
        </w:rPr>
        <w:t xml:space="preserve">the hospital </w:t>
      </w:r>
      <w:r w:rsidRPr="00EB1B66">
        <w:rPr>
          <w:rFonts w:cs="Arial"/>
          <w:sz w:val="22"/>
          <w:szCs w:val="22"/>
        </w:rPr>
        <w:t xml:space="preserve">by the injured employee upon discharge should be copied and given to the Township Safety Administrator for completion if necessary. PLEASE NOTE:  If the injured employee received medical attention from </w:t>
      </w:r>
      <w:r w:rsidR="0087181F" w:rsidRPr="00EB1B66">
        <w:rPr>
          <w:rFonts w:cs="Arial"/>
          <w:sz w:val="22"/>
          <w:szCs w:val="22"/>
        </w:rPr>
        <w:t>the h</w:t>
      </w:r>
      <w:r w:rsidRPr="00EB1B66">
        <w:rPr>
          <w:rFonts w:cs="Arial"/>
          <w:sz w:val="22"/>
          <w:szCs w:val="22"/>
        </w:rPr>
        <w:t xml:space="preserve">ospital, sometimes a paper is given which must be faxed back [by Safety Administrator] with the Worker’s Compensation </w:t>
      </w:r>
      <w:r w:rsidR="00A206DA" w:rsidRPr="00EB1B66">
        <w:rPr>
          <w:rFonts w:cs="Arial"/>
          <w:sz w:val="22"/>
          <w:szCs w:val="22"/>
        </w:rPr>
        <w:t>billing</w:t>
      </w:r>
      <w:r w:rsidRPr="00EB1B66">
        <w:rPr>
          <w:rFonts w:cs="Arial"/>
          <w:sz w:val="22"/>
          <w:szCs w:val="22"/>
        </w:rPr>
        <w:t xml:space="preserve"> information.  It is imperative that this paper be given to the Township Safety Administrator as soon as possible in order for the medical bills to be sent to the proper address.  </w:t>
      </w:r>
    </w:p>
    <w:p w:rsidR="00A206DA" w:rsidRPr="00EB1B66" w:rsidRDefault="00A206DA" w:rsidP="00EB1B66">
      <w:pPr>
        <w:pStyle w:val="ListParagraph"/>
        <w:ind w:left="2880"/>
        <w:jc w:val="both"/>
        <w:rPr>
          <w:rFonts w:cs="Arial"/>
          <w:sz w:val="22"/>
          <w:szCs w:val="22"/>
        </w:rPr>
      </w:pPr>
    </w:p>
    <w:p w:rsidR="00B21FC7"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 xml:space="preserve">Whenever an injury is reported to First MCO a case manager will receive documentation from the medical facility as well as contact the employee to determine the extent of the injury and if further treatment is required.  </w:t>
      </w:r>
    </w:p>
    <w:p w:rsidR="00A206DA" w:rsidRPr="00EB1B66" w:rsidRDefault="00A206DA" w:rsidP="00EB1B66">
      <w:pPr>
        <w:pStyle w:val="ListParagraph"/>
        <w:ind w:left="2880"/>
        <w:jc w:val="both"/>
        <w:rPr>
          <w:rFonts w:cs="Arial"/>
          <w:sz w:val="22"/>
          <w:szCs w:val="22"/>
        </w:rPr>
      </w:pPr>
    </w:p>
    <w:p w:rsidR="00B21FC7"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Any further treatment of this injury will then be coordinated</w:t>
      </w:r>
      <w:r w:rsidR="0087181F" w:rsidRPr="00EB1B66">
        <w:rPr>
          <w:rFonts w:cs="Arial"/>
          <w:sz w:val="22"/>
          <w:szCs w:val="22"/>
        </w:rPr>
        <w:t xml:space="preserve"> </w:t>
      </w:r>
      <w:r w:rsidRPr="00EB1B66">
        <w:rPr>
          <w:rFonts w:cs="Arial"/>
          <w:sz w:val="22"/>
          <w:szCs w:val="22"/>
        </w:rPr>
        <w:t>directly through the case manager and First MCO.</w:t>
      </w:r>
    </w:p>
    <w:p w:rsidR="00A206DA" w:rsidRPr="00EB1B66" w:rsidRDefault="00A206DA" w:rsidP="00EB1B66">
      <w:pPr>
        <w:pStyle w:val="ListParagraph"/>
        <w:ind w:left="2880"/>
        <w:jc w:val="both"/>
        <w:rPr>
          <w:rFonts w:cs="Arial"/>
          <w:sz w:val="22"/>
          <w:szCs w:val="22"/>
        </w:rPr>
      </w:pPr>
    </w:p>
    <w:p w:rsidR="0005201D" w:rsidRPr="00EB1B66" w:rsidRDefault="00B21FC7" w:rsidP="00810121">
      <w:pPr>
        <w:pStyle w:val="ListParagraph"/>
        <w:numPr>
          <w:ilvl w:val="0"/>
          <w:numId w:val="10"/>
        </w:numPr>
        <w:ind w:left="2880" w:hanging="720"/>
        <w:jc w:val="both"/>
        <w:rPr>
          <w:rFonts w:cs="Arial"/>
          <w:sz w:val="22"/>
          <w:szCs w:val="22"/>
        </w:rPr>
      </w:pPr>
      <w:r w:rsidRPr="00EB1B66">
        <w:rPr>
          <w:rFonts w:cs="Arial"/>
          <w:sz w:val="22"/>
          <w:szCs w:val="22"/>
        </w:rPr>
        <w:t>Once a police report is completed, please forward a copy of</w:t>
      </w:r>
      <w:r w:rsidR="00A206DA" w:rsidRPr="00EB1B66">
        <w:rPr>
          <w:rFonts w:cs="Arial"/>
          <w:sz w:val="22"/>
          <w:szCs w:val="22"/>
        </w:rPr>
        <w:t xml:space="preserve"> </w:t>
      </w:r>
      <w:r w:rsidRPr="00EB1B66">
        <w:rPr>
          <w:rFonts w:cs="Arial"/>
          <w:sz w:val="22"/>
          <w:szCs w:val="22"/>
        </w:rPr>
        <w:t>the report to the Township Safety Administrator for the file.</w:t>
      </w:r>
    </w:p>
    <w:p w:rsidR="00A206DA" w:rsidRPr="00EB1B66" w:rsidRDefault="00A206DA" w:rsidP="00EB1B66">
      <w:pPr>
        <w:pStyle w:val="ListParagraph"/>
        <w:ind w:left="2880"/>
        <w:jc w:val="both"/>
        <w:rPr>
          <w:rFonts w:cs="Arial"/>
          <w:sz w:val="22"/>
          <w:szCs w:val="22"/>
        </w:rPr>
      </w:pPr>
    </w:p>
    <w:p w:rsidR="0005201D" w:rsidRPr="00EB1B66" w:rsidRDefault="0005201D" w:rsidP="00810121">
      <w:pPr>
        <w:pStyle w:val="ListParagraph"/>
        <w:numPr>
          <w:ilvl w:val="0"/>
          <w:numId w:val="10"/>
        </w:numPr>
        <w:ind w:left="2880" w:hanging="720"/>
        <w:jc w:val="both"/>
        <w:rPr>
          <w:rFonts w:cs="Arial"/>
          <w:sz w:val="22"/>
          <w:szCs w:val="22"/>
        </w:rPr>
      </w:pPr>
      <w:r w:rsidRPr="00EB1B66">
        <w:rPr>
          <w:rFonts w:cs="Arial"/>
          <w:sz w:val="22"/>
          <w:szCs w:val="22"/>
        </w:rPr>
        <w:t xml:space="preserve">IMPORTANT: An employee shall NOT provide the medical facility with their personal medical insurance card.  The First   MCO Provider Referral card is the only document the medical provider should be given.  </w:t>
      </w:r>
    </w:p>
    <w:p w:rsidR="00B21FC7" w:rsidRPr="00EB1B66" w:rsidRDefault="00B21FC7" w:rsidP="00EB1B66">
      <w:pPr>
        <w:jc w:val="both"/>
        <w:rPr>
          <w:rFonts w:ascii="Arial" w:hAnsi="Arial" w:cs="Arial"/>
          <w:bCs/>
          <w:sz w:val="22"/>
          <w:szCs w:val="22"/>
        </w:rPr>
      </w:pPr>
    </w:p>
    <w:p w:rsidR="00B21FC7" w:rsidRPr="00EB1B66" w:rsidRDefault="00B21FC7" w:rsidP="00EB1B66">
      <w:pPr>
        <w:ind w:left="2160"/>
        <w:jc w:val="both"/>
        <w:rPr>
          <w:rFonts w:ascii="Arial" w:hAnsi="Arial" w:cs="Arial"/>
          <w:b/>
          <w:bCs/>
          <w:sz w:val="22"/>
          <w:szCs w:val="22"/>
          <w:u w:val="single"/>
        </w:rPr>
      </w:pPr>
      <w:r w:rsidRPr="00EB1B66">
        <w:rPr>
          <w:rFonts w:ascii="Arial" w:hAnsi="Arial" w:cs="Arial"/>
          <w:b/>
          <w:bCs/>
          <w:sz w:val="22"/>
          <w:szCs w:val="22"/>
          <w:u w:val="single"/>
        </w:rPr>
        <w:t>BLOODBORNE PATHOGENS Exposure:</w:t>
      </w:r>
    </w:p>
    <w:p w:rsidR="00A206DA" w:rsidRPr="00EB1B66" w:rsidRDefault="00A206DA" w:rsidP="00EB1B66">
      <w:pPr>
        <w:ind w:left="2160" w:firstLine="720"/>
        <w:jc w:val="both"/>
        <w:rPr>
          <w:rFonts w:ascii="Arial" w:hAnsi="Arial" w:cs="Arial"/>
          <w:b/>
          <w:bCs/>
          <w:sz w:val="22"/>
          <w:szCs w:val="22"/>
          <w:u w:val="single"/>
        </w:rPr>
      </w:pPr>
    </w:p>
    <w:p w:rsidR="00B21FC7" w:rsidRPr="00EB1B66" w:rsidRDefault="00B21FC7" w:rsidP="00810121">
      <w:pPr>
        <w:pStyle w:val="ListParagraph"/>
        <w:numPr>
          <w:ilvl w:val="0"/>
          <w:numId w:val="11"/>
        </w:numPr>
        <w:ind w:left="2880" w:hanging="720"/>
        <w:jc w:val="both"/>
        <w:rPr>
          <w:rFonts w:cs="Arial"/>
          <w:sz w:val="22"/>
          <w:szCs w:val="22"/>
        </w:rPr>
      </w:pPr>
      <w:r w:rsidRPr="00EB1B66">
        <w:rPr>
          <w:rFonts w:cs="Arial"/>
          <w:sz w:val="22"/>
          <w:szCs w:val="22"/>
        </w:rPr>
        <w:t>The Township of Denville’s Exposure Control Plan (‘ECP’) is</w:t>
      </w:r>
      <w:r w:rsidR="00A206DA" w:rsidRPr="00EB1B66">
        <w:rPr>
          <w:rFonts w:cs="Arial"/>
          <w:sz w:val="22"/>
          <w:szCs w:val="22"/>
        </w:rPr>
        <w:t xml:space="preserve"> </w:t>
      </w:r>
      <w:r w:rsidRPr="00EB1B66">
        <w:rPr>
          <w:rFonts w:cs="Arial"/>
          <w:sz w:val="22"/>
          <w:szCs w:val="22"/>
        </w:rPr>
        <w:t>revised annually, most recently in March 2014 to reflect new</w:t>
      </w:r>
      <w:r w:rsidR="00A206DA" w:rsidRPr="00EB1B66">
        <w:rPr>
          <w:rFonts w:cs="Arial"/>
          <w:sz w:val="22"/>
          <w:szCs w:val="22"/>
        </w:rPr>
        <w:t xml:space="preserve"> </w:t>
      </w:r>
      <w:r w:rsidRPr="00EB1B66">
        <w:rPr>
          <w:rFonts w:cs="Arial"/>
          <w:sz w:val="22"/>
          <w:szCs w:val="22"/>
        </w:rPr>
        <w:t>procedures.  Please refer to the ECP for policy on exposures.</w:t>
      </w:r>
      <w:r w:rsidR="00A206DA" w:rsidRPr="00EB1B66">
        <w:rPr>
          <w:rFonts w:cs="Arial"/>
          <w:sz w:val="22"/>
          <w:szCs w:val="22"/>
        </w:rPr>
        <w:t xml:space="preserve">  </w:t>
      </w:r>
      <w:r w:rsidR="0087181F" w:rsidRPr="00EB1B66">
        <w:rPr>
          <w:rFonts w:cs="Arial"/>
          <w:sz w:val="22"/>
          <w:szCs w:val="22"/>
        </w:rPr>
        <w:t>Copies of the Exposure Plan can be found in all police</w:t>
      </w:r>
      <w:r w:rsidR="00A206DA" w:rsidRPr="00EB1B66">
        <w:rPr>
          <w:rFonts w:cs="Arial"/>
          <w:sz w:val="22"/>
          <w:szCs w:val="22"/>
        </w:rPr>
        <w:t xml:space="preserve"> </w:t>
      </w:r>
      <w:r w:rsidR="0087181F" w:rsidRPr="00EB1B66">
        <w:rPr>
          <w:rFonts w:cs="Arial"/>
          <w:sz w:val="22"/>
          <w:szCs w:val="22"/>
        </w:rPr>
        <w:t>vehicles as well as on file with the Township Safety Officer</w:t>
      </w:r>
      <w:r w:rsidR="00A206DA" w:rsidRPr="00EB1B66">
        <w:rPr>
          <w:rFonts w:cs="Arial"/>
          <w:sz w:val="22"/>
          <w:szCs w:val="22"/>
        </w:rPr>
        <w:t xml:space="preserve"> </w:t>
      </w:r>
      <w:r w:rsidR="0087181F" w:rsidRPr="00EB1B66">
        <w:rPr>
          <w:rFonts w:cs="Arial"/>
          <w:sz w:val="22"/>
          <w:szCs w:val="22"/>
        </w:rPr>
        <w:t xml:space="preserve">and the Police </w:t>
      </w:r>
      <w:r w:rsidR="00120236" w:rsidRPr="00EB1B66">
        <w:rPr>
          <w:rFonts w:cs="Arial"/>
          <w:sz w:val="22"/>
          <w:szCs w:val="22"/>
        </w:rPr>
        <w:t>Administration</w:t>
      </w:r>
      <w:r w:rsidR="0087181F" w:rsidRPr="00EB1B66">
        <w:rPr>
          <w:rFonts w:cs="Arial"/>
          <w:sz w:val="22"/>
          <w:szCs w:val="22"/>
        </w:rPr>
        <w:t xml:space="preserve">. </w:t>
      </w:r>
      <w:r w:rsidRPr="00EB1B66">
        <w:rPr>
          <w:rFonts w:cs="Arial"/>
          <w:sz w:val="22"/>
          <w:szCs w:val="22"/>
        </w:rPr>
        <w:t xml:space="preserve">  </w:t>
      </w:r>
    </w:p>
    <w:p w:rsidR="00B21FC7" w:rsidRPr="00EB1B66" w:rsidRDefault="00B21FC7" w:rsidP="00EB1B66">
      <w:pPr>
        <w:jc w:val="both"/>
        <w:rPr>
          <w:rFonts w:ascii="Arial" w:hAnsi="Arial" w:cs="Arial"/>
          <w:bCs/>
          <w:sz w:val="22"/>
          <w:szCs w:val="22"/>
        </w:rPr>
      </w:pPr>
    </w:p>
    <w:p w:rsidR="00B21FC7" w:rsidRPr="00EB1B66" w:rsidRDefault="00B21FC7" w:rsidP="00EB1B66">
      <w:pPr>
        <w:ind w:left="2160"/>
        <w:jc w:val="both"/>
        <w:rPr>
          <w:rFonts w:ascii="Arial" w:hAnsi="Arial" w:cs="Arial"/>
          <w:bCs/>
          <w:sz w:val="22"/>
          <w:szCs w:val="22"/>
          <w:u w:val="single"/>
        </w:rPr>
      </w:pPr>
      <w:r w:rsidRPr="00EB1B66">
        <w:rPr>
          <w:rFonts w:ascii="Arial" w:hAnsi="Arial" w:cs="Arial"/>
          <w:b/>
          <w:bCs/>
          <w:sz w:val="22"/>
          <w:szCs w:val="22"/>
          <w:u w:val="single"/>
        </w:rPr>
        <w:t>FURTHER INFORMATION:</w:t>
      </w:r>
    </w:p>
    <w:p w:rsidR="00A206DA" w:rsidRPr="00EB1B66" w:rsidRDefault="0005201D" w:rsidP="00EB1B66">
      <w:pPr>
        <w:pStyle w:val="ListParagraph"/>
        <w:ind w:left="2880"/>
        <w:jc w:val="both"/>
        <w:rPr>
          <w:rFonts w:cs="Arial"/>
          <w:bCs/>
          <w:sz w:val="22"/>
          <w:szCs w:val="22"/>
        </w:rPr>
      </w:pPr>
      <w:r w:rsidRPr="00EB1B66">
        <w:rPr>
          <w:rFonts w:cs="Arial"/>
          <w:bCs/>
          <w:sz w:val="22"/>
          <w:szCs w:val="22"/>
        </w:rPr>
        <w:t xml:space="preserve">     </w:t>
      </w:r>
    </w:p>
    <w:p w:rsidR="00B21FC7" w:rsidRPr="00EB1B66" w:rsidRDefault="00B21FC7" w:rsidP="00810121">
      <w:pPr>
        <w:pStyle w:val="ListParagraph"/>
        <w:numPr>
          <w:ilvl w:val="0"/>
          <w:numId w:val="12"/>
        </w:numPr>
        <w:ind w:left="2880" w:hanging="720"/>
        <w:jc w:val="both"/>
        <w:rPr>
          <w:rFonts w:cs="Arial"/>
          <w:sz w:val="22"/>
          <w:szCs w:val="22"/>
        </w:rPr>
      </w:pPr>
      <w:r w:rsidRPr="00EB1B66">
        <w:rPr>
          <w:rFonts w:cs="Arial"/>
          <w:sz w:val="22"/>
          <w:szCs w:val="22"/>
        </w:rPr>
        <w:t>Once reported to First MCO, a case manager will contact the</w:t>
      </w:r>
      <w:r w:rsidR="0005201D" w:rsidRPr="00EB1B66">
        <w:rPr>
          <w:rFonts w:cs="Arial"/>
          <w:sz w:val="22"/>
          <w:szCs w:val="22"/>
        </w:rPr>
        <w:t xml:space="preserve"> </w:t>
      </w:r>
      <w:r w:rsidRPr="00EB1B66">
        <w:rPr>
          <w:rFonts w:cs="Arial"/>
          <w:sz w:val="22"/>
          <w:szCs w:val="22"/>
        </w:rPr>
        <w:t>injured employee.  It is important that the injured employee speak with the case manager, even if the injury was for report</w:t>
      </w:r>
      <w:r w:rsidR="0005201D" w:rsidRPr="00EB1B66">
        <w:rPr>
          <w:rFonts w:cs="Arial"/>
          <w:sz w:val="22"/>
          <w:szCs w:val="22"/>
        </w:rPr>
        <w:t xml:space="preserve"> </w:t>
      </w:r>
      <w:r w:rsidRPr="00EB1B66">
        <w:rPr>
          <w:rFonts w:cs="Arial"/>
          <w:sz w:val="22"/>
          <w:szCs w:val="22"/>
        </w:rPr>
        <w:t>purposes only.  If the injury is more extensive, it is equally important for First MCO to keep in contact with the injured</w:t>
      </w:r>
      <w:r w:rsidR="0005201D" w:rsidRPr="00EB1B66">
        <w:rPr>
          <w:rFonts w:cs="Arial"/>
          <w:sz w:val="22"/>
          <w:szCs w:val="22"/>
        </w:rPr>
        <w:t xml:space="preserve"> </w:t>
      </w:r>
      <w:r w:rsidRPr="00EB1B66">
        <w:rPr>
          <w:rFonts w:cs="Arial"/>
          <w:sz w:val="22"/>
          <w:szCs w:val="22"/>
        </w:rPr>
        <w:t xml:space="preserve">employee throughout the recovery process.  </w:t>
      </w:r>
    </w:p>
    <w:p w:rsidR="005E7EE4" w:rsidRPr="00EB1B66" w:rsidRDefault="005E7EE4" w:rsidP="00EB1B66">
      <w:pPr>
        <w:pStyle w:val="ListParagraph"/>
        <w:ind w:left="2880"/>
        <w:jc w:val="both"/>
        <w:rPr>
          <w:rFonts w:cs="Arial"/>
          <w:sz w:val="22"/>
          <w:szCs w:val="22"/>
        </w:rPr>
      </w:pPr>
    </w:p>
    <w:p w:rsidR="00B21FC7" w:rsidRPr="00EB1B66" w:rsidRDefault="00B21FC7" w:rsidP="00810121">
      <w:pPr>
        <w:pStyle w:val="ListParagraph"/>
        <w:numPr>
          <w:ilvl w:val="0"/>
          <w:numId w:val="12"/>
        </w:numPr>
        <w:ind w:left="2880" w:hanging="720"/>
        <w:jc w:val="both"/>
        <w:rPr>
          <w:rFonts w:cs="Arial"/>
          <w:sz w:val="22"/>
          <w:szCs w:val="22"/>
        </w:rPr>
      </w:pPr>
      <w:r w:rsidRPr="00EB1B66">
        <w:rPr>
          <w:rFonts w:cs="Arial"/>
          <w:sz w:val="22"/>
          <w:szCs w:val="22"/>
        </w:rPr>
        <w:t xml:space="preserve">There are times when an injury is investigated further by workers’ compensation.  At these times, an outside party hired by the workers’ compensation provider will contact the injured employee to set up a meeting to ask further questions.  This does not mean the claim is in question or will not be covered.  This is part of First MCO’s checks &amp; balances to ensure there are no questions with regard to the nature and cause of the injury.  </w:t>
      </w:r>
    </w:p>
    <w:p w:rsidR="005E7EE4" w:rsidRPr="00EB1B66" w:rsidRDefault="005E7EE4" w:rsidP="00EB1B66">
      <w:pPr>
        <w:pStyle w:val="ListParagraph"/>
        <w:ind w:left="2880"/>
        <w:jc w:val="both"/>
        <w:rPr>
          <w:rFonts w:cs="Arial"/>
          <w:sz w:val="22"/>
          <w:szCs w:val="22"/>
        </w:rPr>
      </w:pPr>
    </w:p>
    <w:p w:rsidR="00B21FC7" w:rsidRPr="00EB1B66" w:rsidRDefault="00B21FC7" w:rsidP="00810121">
      <w:pPr>
        <w:pStyle w:val="ListParagraph"/>
        <w:numPr>
          <w:ilvl w:val="0"/>
          <w:numId w:val="12"/>
        </w:numPr>
        <w:ind w:left="2880" w:hanging="720"/>
        <w:jc w:val="both"/>
        <w:rPr>
          <w:rFonts w:cs="Arial"/>
          <w:sz w:val="22"/>
          <w:szCs w:val="22"/>
        </w:rPr>
      </w:pPr>
      <w:r w:rsidRPr="00EB1B66">
        <w:rPr>
          <w:rFonts w:cs="Arial"/>
          <w:sz w:val="22"/>
          <w:szCs w:val="22"/>
        </w:rPr>
        <w:t>IMPORTANT: An employee shall NOT provide the medical facility with their personal medical insurance card.  The First MCO Provider Referral card is the only document the medical</w:t>
      </w:r>
      <w:r w:rsidR="0005201D" w:rsidRPr="00EB1B66">
        <w:rPr>
          <w:rFonts w:cs="Arial"/>
          <w:sz w:val="22"/>
          <w:szCs w:val="22"/>
        </w:rPr>
        <w:t xml:space="preserve"> </w:t>
      </w:r>
      <w:r w:rsidRPr="00EB1B66">
        <w:rPr>
          <w:rFonts w:cs="Arial"/>
          <w:sz w:val="22"/>
          <w:szCs w:val="22"/>
        </w:rPr>
        <w:t xml:space="preserve">provider should be given.  </w:t>
      </w:r>
    </w:p>
    <w:p w:rsidR="005E7EE4" w:rsidRPr="00EB1B66" w:rsidRDefault="005E7EE4" w:rsidP="00EB1B66">
      <w:pPr>
        <w:pStyle w:val="ListParagraph"/>
        <w:ind w:left="2880"/>
        <w:jc w:val="both"/>
        <w:rPr>
          <w:rFonts w:cs="Arial"/>
          <w:sz w:val="22"/>
          <w:szCs w:val="22"/>
        </w:rPr>
      </w:pPr>
    </w:p>
    <w:p w:rsidR="00B21FC7" w:rsidRPr="00EB1B66" w:rsidRDefault="00B21FC7" w:rsidP="00810121">
      <w:pPr>
        <w:pStyle w:val="ListParagraph"/>
        <w:numPr>
          <w:ilvl w:val="0"/>
          <w:numId w:val="12"/>
        </w:numPr>
        <w:ind w:left="2880" w:hanging="720"/>
        <w:jc w:val="both"/>
        <w:rPr>
          <w:rFonts w:cs="Arial"/>
          <w:sz w:val="22"/>
          <w:szCs w:val="22"/>
        </w:rPr>
      </w:pPr>
      <w:r w:rsidRPr="00EB1B66">
        <w:rPr>
          <w:rFonts w:cs="Arial"/>
          <w:sz w:val="22"/>
          <w:szCs w:val="22"/>
        </w:rPr>
        <w:t>If an invoice from the medical provider is sent to the injured employee’s home address, the invoice MUST be submitted to the Township Safety Administrator as soon as possible. It is important to note that if an invoice has been sent to an</w:t>
      </w:r>
      <w:r w:rsidR="0005201D" w:rsidRPr="00EB1B66">
        <w:rPr>
          <w:rFonts w:cs="Arial"/>
          <w:sz w:val="22"/>
          <w:szCs w:val="22"/>
        </w:rPr>
        <w:t xml:space="preserve"> </w:t>
      </w:r>
      <w:r w:rsidRPr="00EB1B66">
        <w:rPr>
          <w:rFonts w:cs="Arial"/>
          <w:sz w:val="22"/>
          <w:szCs w:val="22"/>
        </w:rPr>
        <w:t>employee’s home address, the medical provider has NOT sent it to our workers’ compensation provider and therefore it will NOT be promptly processed and paid.  The longer it takes an employee to submit an invoice, the greater the chance there will be a final notice(s) from the medical provider and the bill may be sub</w:t>
      </w:r>
      <w:r w:rsidR="005250AB" w:rsidRPr="00EB1B66">
        <w:rPr>
          <w:rFonts w:cs="Arial"/>
          <w:sz w:val="22"/>
          <w:szCs w:val="22"/>
        </w:rPr>
        <w:t xml:space="preserve">mitted to a collection agency. </w:t>
      </w:r>
    </w:p>
    <w:p w:rsidR="002558D0" w:rsidRPr="00EB1B66" w:rsidRDefault="002558D0" w:rsidP="00EB1B66">
      <w:pPr>
        <w:tabs>
          <w:tab w:val="left" w:pos="-1440"/>
        </w:tabs>
        <w:jc w:val="both"/>
        <w:rPr>
          <w:rFonts w:ascii="Arial" w:hAnsi="Arial" w:cs="Arial"/>
          <w:sz w:val="22"/>
          <w:szCs w:val="22"/>
        </w:rPr>
      </w:pPr>
    </w:p>
    <w:p w:rsidR="007E1B53" w:rsidRPr="00EB1B66" w:rsidRDefault="007E1B53" w:rsidP="00EB1B66">
      <w:pPr>
        <w:tabs>
          <w:tab w:val="left" w:pos="-1440"/>
        </w:tabs>
        <w:jc w:val="both"/>
        <w:rPr>
          <w:rFonts w:ascii="Arial" w:hAnsi="Arial" w:cs="Arial"/>
          <w:sz w:val="22"/>
          <w:szCs w:val="22"/>
        </w:rPr>
      </w:pPr>
    </w:p>
    <w:p w:rsidR="00AD354F" w:rsidRPr="00EB1B66" w:rsidRDefault="00AD354F" w:rsidP="00810121">
      <w:pPr>
        <w:numPr>
          <w:ilvl w:val="0"/>
          <w:numId w:val="2"/>
        </w:numPr>
        <w:tabs>
          <w:tab w:val="clear" w:pos="2160"/>
          <w:tab w:val="num" w:pos="1440"/>
        </w:tabs>
        <w:ind w:left="1440"/>
        <w:jc w:val="both"/>
        <w:rPr>
          <w:rFonts w:ascii="Arial" w:hAnsi="Arial" w:cs="Arial"/>
          <w:b/>
          <w:sz w:val="22"/>
          <w:szCs w:val="22"/>
        </w:rPr>
      </w:pPr>
      <w:r w:rsidRPr="00EB1B66">
        <w:rPr>
          <w:rFonts w:ascii="Arial" w:hAnsi="Arial" w:cs="Arial"/>
          <w:b/>
          <w:sz w:val="22"/>
          <w:szCs w:val="22"/>
        </w:rPr>
        <w:t>Light Duty</w:t>
      </w:r>
    </w:p>
    <w:p w:rsidR="00AD354F" w:rsidRPr="00EB1B66" w:rsidRDefault="00AD354F" w:rsidP="00EB1B66">
      <w:pPr>
        <w:jc w:val="both"/>
        <w:rPr>
          <w:rFonts w:ascii="Arial" w:hAnsi="Arial" w:cs="Arial"/>
          <w:sz w:val="22"/>
          <w:szCs w:val="22"/>
        </w:rPr>
      </w:pPr>
    </w:p>
    <w:p w:rsidR="002558D0" w:rsidRPr="00EB1B66" w:rsidRDefault="002558D0" w:rsidP="00810121">
      <w:pPr>
        <w:pStyle w:val="ListParagraph"/>
        <w:numPr>
          <w:ilvl w:val="0"/>
          <w:numId w:val="13"/>
        </w:numPr>
        <w:ind w:left="2160" w:hanging="720"/>
        <w:jc w:val="both"/>
        <w:rPr>
          <w:rFonts w:cs="Arial"/>
          <w:sz w:val="22"/>
          <w:szCs w:val="22"/>
        </w:rPr>
      </w:pPr>
      <w:r w:rsidRPr="00EB1B66">
        <w:rPr>
          <w:rFonts w:cs="Arial"/>
          <w:sz w:val="22"/>
          <w:szCs w:val="22"/>
        </w:rPr>
        <w:t>The Denville Township Police Department may authorize light duty</w:t>
      </w:r>
      <w:r w:rsidR="00AD354F" w:rsidRPr="00EB1B66">
        <w:rPr>
          <w:rFonts w:cs="Arial"/>
          <w:sz w:val="22"/>
          <w:szCs w:val="22"/>
        </w:rPr>
        <w:t xml:space="preserve"> for</w:t>
      </w:r>
      <w:r w:rsidRPr="00EB1B66">
        <w:rPr>
          <w:rFonts w:cs="Arial"/>
          <w:sz w:val="22"/>
          <w:szCs w:val="22"/>
        </w:rPr>
        <w:t xml:space="preserve"> an employee/member that has been examined by an approved</w:t>
      </w:r>
      <w:r w:rsidR="00AD354F" w:rsidRPr="00EB1B66">
        <w:rPr>
          <w:rFonts w:cs="Arial"/>
          <w:sz w:val="22"/>
          <w:szCs w:val="22"/>
        </w:rPr>
        <w:t xml:space="preserve"> </w:t>
      </w:r>
      <w:r w:rsidRPr="00EB1B66">
        <w:rPr>
          <w:rFonts w:cs="Arial"/>
          <w:sz w:val="22"/>
          <w:szCs w:val="22"/>
        </w:rPr>
        <w:t>physician and found that the employee/member is not capable of</w:t>
      </w:r>
      <w:r w:rsidR="00AD354F" w:rsidRPr="00EB1B66">
        <w:rPr>
          <w:rFonts w:cs="Arial"/>
          <w:sz w:val="22"/>
          <w:szCs w:val="22"/>
        </w:rPr>
        <w:t xml:space="preserve"> </w:t>
      </w:r>
      <w:r w:rsidRPr="00EB1B66">
        <w:rPr>
          <w:rFonts w:cs="Arial"/>
          <w:sz w:val="22"/>
          <w:szCs w:val="22"/>
        </w:rPr>
        <w:t>performing his/her regular duties but is capable of performing light</w:t>
      </w:r>
      <w:r w:rsidR="00AD354F" w:rsidRPr="00EB1B66">
        <w:rPr>
          <w:rFonts w:cs="Arial"/>
          <w:sz w:val="22"/>
          <w:szCs w:val="22"/>
        </w:rPr>
        <w:t xml:space="preserve"> </w:t>
      </w:r>
      <w:r w:rsidRPr="00EB1B66">
        <w:rPr>
          <w:rFonts w:cs="Arial"/>
          <w:sz w:val="22"/>
          <w:szCs w:val="22"/>
        </w:rPr>
        <w:t xml:space="preserve">duty assignments if such assignments are available at the time. </w:t>
      </w:r>
    </w:p>
    <w:p w:rsidR="00AD354F" w:rsidRPr="00EB1B66" w:rsidRDefault="0005201D" w:rsidP="00EB1B66">
      <w:pPr>
        <w:tabs>
          <w:tab w:val="left" w:pos="-1440"/>
        </w:tabs>
        <w:ind w:left="2880" w:hanging="2160"/>
        <w:jc w:val="both"/>
        <w:rPr>
          <w:rFonts w:ascii="Arial" w:hAnsi="Arial" w:cs="Arial"/>
          <w:sz w:val="22"/>
          <w:szCs w:val="22"/>
        </w:rPr>
      </w:pPr>
      <w:r w:rsidRPr="00EB1B66">
        <w:rPr>
          <w:rFonts w:ascii="Arial" w:hAnsi="Arial" w:cs="Arial"/>
          <w:sz w:val="22"/>
          <w:szCs w:val="22"/>
        </w:rPr>
        <w:tab/>
      </w:r>
      <w:r w:rsidRPr="00EB1B66">
        <w:rPr>
          <w:rFonts w:ascii="Arial" w:hAnsi="Arial" w:cs="Arial"/>
          <w:sz w:val="22"/>
          <w:szCs w:val="22"/>
        </w:rPr>
        <w:tab/>
      </w:r>
    </w:p>
    <w:p w:rsidR="002558D0" w:rsidRPr="00EB1B66" w:rsidRDefault="002558D0" w:rsidP="00810121">
      <w:pPr>
        <w:pStyle w:val="ListParagraph"/>
        <w:numPr>
          <w:ilvl w:val="0"/>
          <w:numId w:val="14"/>
        </w:numPr>
        <w:ind w:left="2880" w:hanging="720"/>
        <w:jc w:val="both"/>
        <w:rPr>
          <w:rFonts w:cs="Arial"/>
          <w:sz w:val="22"/>
          <w:szCs w:val="22"/>
        </w:rPr>
      </w:pPr>
      <w:r w:rsidRPr="00EB1B66">
        <w:rPr>
          <w:rFonts w:cs="Arial"/>
          <w:sz w:val="22"/>
          <w:szCs w:val="22"/>
        </w:rPr>
        <w:t>The Chief of Police at his discretion, after consulting</w:t>
      </w:r>
      <w:r w:rsidR="00AD354F" w:rsidRPr="00EB1B66">
        <w:rPr>
          <w:rFonts w:cs="Arial"/>
          <w:sz w:val="22"/>
          <w:szCs w:val="22"/>
        </w:rPr>
        <w:t xml:space="preserve"> </w:t>
      </w:r>
      <w:r w:rsidRPr="00EB1B66">
        <w:rPr>
          <w:rFonts w:cs="Arial"/>
          <w:sz w:val="22"/>
          <w:szCs w:val="22"/>
        </w:rPr>
        <w:t>with the attending physician may assign an</w:t>
      </w:r>
      <w:r w:rsidR="00AD354F" w:rsidRPr="00EB1B66">
        <w:rPr>
          <w:rFonts w:cs="Arial"/>
          <w:sz w:val="22"/>
          <w:szCs w:val="22"/>
        </w:rPr>
        <w:t xml:space="preserve"> e</w:t>
      </w:r>
      <w:r w:rsidRPr="00EB1B66">
        <w:rPr>
          <w:rFonts w:cs="Arial"/>
          <w:sz w:val="22"/>
          <w:szCs w:val="22"/>
        </w:rPr>
        <w:t>mployee/member to report for said light duty</w:t>
      </w:r>
      <w:r w:rsidR="0005201D" w:rsidRPr="00EB1B66">
        <w:rPr>
          <w:rFonts w:cs="Arial"/>
          <w:sz w:val="22"/>
          <w:szCs w:val="22"/>
        </w:rPr>
        <w:t xml:space="preserve"> </w:t>
      </w:r>
      <w:r w:rsidRPr="00EB1B66">
        <w:rPr>
          <w:rFonts w:cs="Arial"/>
          <w:sz w:val="22"/>
          <w:szCs w:val="22"/>
        </w:rPr>
        <w:t>assignment.</w:t>
      </w:r>
    </w:p>
    <w:p w:rsidR="00AD354F" w:rsidRPr="00EB1B66" w:rsidRDefault="002558D0" w:rsidP="00EB1B66">
      <w:pPr>
        <w:tabs>
          <w:tab w:val="left" w:pos="-1440"/>
        </w:tabs>
        <w:ind w:left="2160" w:hanging="1440"/>
        <w:jc w:val="both"/>
        <w:rPr>
          <w:rFonts w:ascii="Arial" w:hAnsi="Arial" w:cs="Arial"/>
          <w:sz w:val="22"/>
          <w:szCs w:val="22"/>
        </w:rPr>
      </w:pPr>
      <w:r w:rsidRPr="00EB1B66">
        <w:rPr>
          <w:rFonts w:ascii="Arial" w:hAnsi="Arial" w:cs="Arial"/>
          <w:sz w:val="22"/>
          <w:szCs w:val="22"/>
        </w:rPr>
        <w:tab/>
      </w:r>
    </w:p>
    <w:p w:rsidR="00AD354F" w:rsidRPr="00EB1B66" w:rsidRDefault="007E1B53" w:rsidP="00810121">
      <w:pPr>
        <w:pStyle w:val="ListParagraph"/>
        <w:numPr>
          <w:ilvl w:val="0"/>
          <w:numId w:val="13"/>
        </w:numPr>
        <w:ind w:left="2160" w:hanging="720"/>
        <w:jc w:val="both"/>
        <w:rPr>
          <w:rFonts w:cs="Arial"/>
          <w:sz w:val="22"/>
          <w:szCs w:val="22"/>
        </w:rPr>
      </w:pPr>
      <w:r w:rsidRPr="00EB1B66">
        <w:rPr>
          <w:rFonts w:cs="Arial"/>
          <w:sz w:val="22"/>
          <w:szCs w:val="22"/>
        </w:rPr>
        <w:t>There shall be no deviation of a light duty assignment without the approval of the Chief of Police</w:t>
      </w:r>
      <w:r w:rsidR="00AD354F" w:rsidRPr="00EB1B66">
        <w:rPr>
          <w:rFonts w:cs="Arial"/>
          <w:sz w:val="22"/>
          <w:szCs w:val="22"/>
        </w:rPr>
        <w:t xml:space="preserve">. </w:t>
      </w:r>
    </w:p>
    <w:p w:rsidR="007E1B53" w:rsidRPr="00EB1B66" w:rsidRDefault="007E1B53" w:rsidP="00EB1B66">
      <w:pPr>
        <w:pStyle w:val="ListParagraph"/>
        <w:ind w:left="2160"/>
        <w:jc w:val="both"/>
        <w:rPr>
          <w:rFonts w:cs="Arial"/>
          <w:sz w:val="22"/>
          <w:szCs w:val="22"/>
        </w:rPr>
      </w:pPr>
    </w:p>
    <w:p w:rsidR="007E1B53" w:rsidRPr="00EB1B66" w:rsidRDefault="007E1B53" w:rsidP="00810121">
      <w:pPr>
        <w:pStyle w:val="ListParagraph"/>
        <w:numPr>
          <w:ilvl w:val="0"/>
          <w:numId w:val="13"/>
        </w:numPr>
        <w:ind w:left="2160" w:hanging="720"/>
        <w:jc w:val="both"/>
        <w:rPr>
          <w:rFonts w:cs="Arial"/>
          <w:sz w:val="22"/>
          <w:szCs w:val="22"/>
        </w:rPr>
      </w:pPr>
      <w:r w:rsidRPr="00EB1B66">
        <w:rPr>
          <w:rFonts w:cs="Arial"/>
          <w:sz w:val="22"/>
          <w:szCs w:val="22"/>
        </w:rPr>
        <w:t>While an officer is assigned to light duty due to injury, he/she is restricted from the following.</w:t>
      </w:r>
    </w:p>
    <w:p w:rsidR="00AD354F" w:rsidRPr="00EB1B66" w:rsidRDefault="00AD354F" w:rsidP="00EB1B66">
      <w:pPr>
        <w:tabs>
          <w:tab w:val="left" w:pos="-1440"/>
        </w:tabs>
        <w:ind w:left="2160" w:hanging="1440"/>
        <w:jc w:val="both"/>
        <w:rPr>
          <w:rFonts w:ascii="Arial" w:hAnsi="Arial" w:cs="Arial"/>
          <w:sz w:val="22"/>
          <w:szCs w:val="22"/>
        </w:rPr>
      </w:pPr>
    </w:p>
    <w:p w:rsidR="005250AB" w:rsidRPr="00EB1B66" w:rsidRDefault="005250AB" w:rsidP="00810121">
      <w:pPr>
        <w:pStyle w:val="ListParagraph"/>
        <w:numPr>
          <w:ilvl w:val="0"/>
          <w:numId w:val="15"/>
        </w:numPr>
        <w:ind w:left="2880" w:hanging="720"/>
        <w:jc w:val="both"/>
        <w:rPr>
          <w:rFonts w:cs="Arial"/>
          <w:sz w:val="22"/>
          <w:szCs w:val="22"/>
        </w:rPr>
      </w:pPr>
      <w:r w:rsidRPr="00EB1B66">
        <w:rPr>
          <w:rFonts w:cs="Arial"/>
          <w:sz w:val="22"/>
          <w:szCs w:val="22"/>
        </w:rPr>
        <w:t>Carrying a firearm on duty</w:t>
      </w:r>
      <w:r w:rsidR="007E1B53" w:rsidRPr="00EB1B66">
        <w:rPr>
          <w:rFonts w:cs="Arial"/>
          <w:sz w:val="22"/>
          <w:szCs w:val="22"/>
        </w:rPr>
        <w:t>;</w:t>
      </w:r>
    </w:p>
    <w:p w:rsidR="007E1B53" w:rsidRPr="00EB1B66" w:rsidRDefault="007E1B53" w:rsidP="00EB1B66">
      <w:pPr>
        <w:pStyle w:val="ListParagraph"/>
        <w:ind w:left="2880"/>
        <w:jc w:val="both"/>
        <w:rPr>
          <w:rFonts w:cs="Arial"/>
          <w:sz w:val="22"/>
          <w:szCs w:val="22"/>
        </w:rPr>
      </w:pPr>
    </w:p>
    <w:p w:rsidR="005250AB" w:rsidRPr="00EB1B66" w:rsidRDefault="005250AB" w:rsidP="00810121">
      <w:pPr>
        <w:pStyle w:val="ListParagraph"/>
        <w:numPr>
          <w:ilvl w:val="0"/>
          <w:numId w:val="15"/>
        </w:numPr>
        <w:ind w:left="2880" w:hanging="720"/>
        <w:jc w:val="both"/>
        <w:rPr>
          <w:rFonts w:cs="Arial"/>
          <w:sz w:val="22"/>
          <w:szCs w:val="22"/>
        </w:rPr>
      </w:pPr>
      <w:r w:rsidRPr="00EB1B66">
        <w:rPr>
          <w:rFonts w:cs="Arial"/>
          <w:sz w:val="22"/>
          <w:szCs w:val="22"/>
        </w:rPr>
        <w:t xml:space="preserve">Wearing a uniform or any article of clothing identifying </w:t>
      </w:r>
      <w:r w:rsidR="007E1B53" w:rsidRPr="00EB1B66">
        <w:rPr>
          <w:rFonts w:cs="Arial"/>
          <w:sz w:val="22"/>
          <w:szCs w:val="22"/>
        </w:rPr>
        <w:t>h</w:t>
      </w:r>
      <w:r w:rsidRPr="00EB1B66">
        <w:rPr>
          <w:rFonts w:cs="Arial"/>
          <w:sz w:val="22"/>
          <w:szCs w:val="22"/>
        </w:rPr>
        <w:t>e/she as a police officer</w:t>
      </w:r>
      <w:r w:rsidR="007E1B53" w:rsidRPr="00EB1B66">
        <w:rPr>
          <w:rFonts w:cs="Arial"/>
          <w:sz w:val="22"/>
          <w:szCs w:val="22"/>
        </w:rPr>
        <w:t>; and</w:t>
      </w:r>
    </w:p>
    <w:p w:rsidR="007E1B53" w:rsidRPr="00EB1B66" w:rsidRDefault="007E1B53" w:rsidP="00EB1B66">
      <w:pPr>
        <w:pStyle w:val="ListParagraph"/>
        <w:ind w:left="2880"/>
        <w:jc w:val="both"/>
        <w:rPr>
          <w:rFonts w:cs="Arial"/>
          <w:sz w:val="22"/>
          <w:szCs w:val="22"/>
        </w:rPr>
      </w:pPr>
    </w:p>
    <w:p w:rsidR="005250AB" w:rsidRPr="00EB1B66" w:rsidRDefault="005250AB" w:rsidP="00810121">
      <w:pPr>
        <w:pStyle w:val="ListParagraph"/>
        <w:numPr>
          <w:ilvl w:val="0"/>
          <w:numId w:val="15"/>
        </w:numPr>
        <w:ind w:left="2880" w:hanging="720"/>
        <w:jc w:val="both"/>
        <w:rPr>
          <w:rFonts w:cs="Arial"/>
          <w:sz w:val="22"/>
          <w:szCs w:val="22"/>
        </w:rPr>
      </w:pPr>
      <w:r w:rsidRPr="00EB1B66">
        <w:rPr>
          <w:rFonts w:cs="Arial"/>
          <w:sz w:val="22"/>
          <w:szCs w:val="22"/>
        </w:rPr>
        <w:t>Riding in or operating a marked</w:t>
      </w:r>
      <w:r w:rsidR="007E1B53" w:rsidRPr="00EB1B66">
        <w:rPr>
          <w:rFonts w:cs="Arial"/>
          <w:sz w:val="22"/>
          <w:szCs w:val="22"/>
        </w:rPr>
        <w:t xml:space="preserve"> </w:t>
      </w:r>
      <w:r w:rsidRPr="00EB1B66">
        <w:rPr>
          <w:rFonts w:cs="Arial"/>
          <w:sz w:val="22"/>
          <w:szCs w:val="22"/>
        </w:rPr>
        <w:t>police vehicle</w:t>
      </w:r>
      <w:r w:rsidR="007E1B53" w:rsidRPr="00EB1B66">
        <w:rPr>
          <w:rFonts w:cs="Arial"/>
          <w:sz w:val="22"/>
          <w:szCs w:val="22"/>
        </w:rPr>
        <w:t>.</w:t>
      </w:r>
    </w:p>
    <w:p w:rsidR="002558D0" w:rsidRPr="00840B47" w:rsidRDefault="002558D0" w:rsidP="007678BE">
      <w:pPr>
        <w:jc w:val="both"/>
        <w:rPr>
          <w:rFonts w:ascii="Arial" w:hAnsi="Arial" w:cs="Arial"/>
          <w:b/>
        </w:rPr>
      </w:pPr>
    </w:p>
    <w:p w:rsidR="002558D0" w:rsidRPr="00840B47" w:rsidRDefault="002558D0" w:rsidP="007678BE">
      <w:pPr>
        <w:jc w:val="both"/>
        <w:rPr>
          <w:rFonts w:ascii="Arial" w:hAnsi="Arial" w:cs="Arial"/>
          <w:b/>
        </w:rPr>
      </w:pPr>
    </w:p>
    <w:p w:rsidR="002558D0" w:rsidRPr="00840B47" w:rsidRDefault="002558D0" w:rsidP="007678BE">
      <w:pPr>
        <w:jc w:val="both"/>
        <w:rPr>
          <w:rFonts w:ascii="Arial" w:hAnsi="Arial" w:cs="Arial"/>
          <w:b/>
        </w:rPr>
      </w:pPr>
    </w:p>
    <w:p w:rsidR="002558D0" w:rsidRDefault="002558D0"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EB1B66" w:rsidRDefault="00EB1B66" w:rsidP="007678BE">
      <w:pPr>
        <w:jc w:val="both"/>
        <w:rPr>
          <w:rFonts w:ascii="Arial" w:hAnsi="Arial" w:cs="Arial"/>
          <w:b/>
        </w:rPr>
      </w:pPr>
    </w:p>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EC482E" w:rsidRDefault="00EC482E" w:rsidP="007678BE">
      <w:pPr>
        <w:jc w:val="both"/>
        <w:rPr>
          <w:rFonts w:ascii="Arial" w:hAnsi="Arial" w:cs="Arial"/>
          <w:b/>
        </w:rPr>
      </w:pPr>
    </w:p>
    <w:p w:rsidR="00EC482E" w:rsidRDefault="00EC482E" w:rsidP="007678BE">
      <w:pPr>
        <w:jc w:val="both"/>
        <w:rPr>
          <w:rFonts w:ascii="Arial" w:hAnsi="Arial" w:cs="Arial"/>
          <w:b/>
        </w:rPr>
      </w:pPr>
    </w:p>
    <w:p w:rsidR="00EC482E" w:rsidRDefault="00EC482E" w:rsidP="007678BE">
      <w:pPr>
        <w:jc w:val="both"/>
        <w:rPr>
          <w:rFonts w:ascii="Arial" w:hAnsi="Arial" w:cs="Arial"/>
          <w:b/>
        </w:rPr>
      </w:pPr>
    </w:p>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B21FC7" w:rsidRDefault="00B21FC7" w:rsidP="00B21FC7">
      <w:pPr>
        <w:jc w:val="center"/>
      </w:pPr>
      <w:r>
        <w:rPr>
          <w:noProof/>
        </w:rPr>
        <w:drawing>
          <wp:inline distT="0" distB="0" distL="0" distR="0">
            <wp:extent cx="2743200" cy="783771"/>
            <wp:effectExtent l="19050" t="0" r="0" b="0"/>
            <wp:docPr id="7" name="Picture 1" descr="http://www.qual-lynx.com/images/Qual-lyn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lynx.com/images/Qual-lynx_logo.png"/>
                    <pic:cNvPicPr>
                      <a:picLocks noChangeAspect="1" noChangeArrowheads="1"/>
                    </pic:cNvPicPr>
                  </pic:nvPicPr>
                  <pic:blipFill>
                    <a:blip r:embed="rId9" cstate="print"/>
                    <a:srcRect/>
                    <a:stretch>
                      <a:fillRect/>
                    </a:stretch>
                  </pic:blipFill>
                  <pic:spPr bwMode="auto">
                    <a:xfrm>
                      <a:off x="0" y="0"/>
                      <a:ext cx="2743200" cy="783771"/>
                    </a:xfrm>
                    <a:prstGeom prst="rect">
                      <a:avLst/>
                    </a:prstGeom>
                    <a:noFill/>
                    <a:ln w="9525">
                      <a:noFill/>
                      <a:miter lim="800000"/>
                      <a:headEnd/>
                      <a:tailEnd/>
                    </a:ln>
                  </pic:spPr>
                </pic:pic>
              </a:graphicData>
            </a:graphic>
          </wp:inline>
        </w:drawing>
      </w:r>
    </w:p>
    <w:p w:rsidR="00B21FC7" w:rsidRDefault="00B21FC7" w:rsidP="00B21FC7"/>
    <w:p w:rsidR="00B21FC7" w:rsidRDefault="00B21FC7" w:rsidP="00B21FC7">
      <w:r>
        <w:t>100 Decadon Drive, Egg Harbor Twp, NJ 08234</w:t>
      </w:r>
      <w:r>
        <w:tab/>
        <w:t>30 Knightsbridge Road, Piscataway, NJ 08854</w:t>
      </w:r>
    </w:p>
    <w:p w:rsidR="00B21FC7" w:rsidRDefault="00B21FC7" w:rsidP="00B21FC7">
      <w:pPr>
        <w:pBdr>
          <w:bottom w:val="single" w:sz="4" w:space="1" w:color="auto"/>
        </w:pBdr>
      </w:pPr>
      <w:r>
        <w:t>Phone: 609.653.8400; Fax 609.926.9270</w:t>
      </w:r>
      <w:r>
        <w:tab/>
      </w:r>
      <w:r>
        <w:tab/>
        <w:t>Phone:  908.222.7500; Fax: 908.222.2299</w:t>
      </w:r>
    </w:p>
    <w:p w:rsidR="00B21FC7" w:rsidRDefault="00B21FC7" w:rsidP="00B21FC7"/>
    <w:p w:rsidR="00B21FC7" w:rsidRPr="00F82F9A" w:rsidRDefault="00B21FC7" w:rsidP="00B21FC7">
      <w:pPr>
        <w:rPr>
          <w:b/>
          <w:u w:val="single"/>
        </w:rPr>
      </w:pPr>
      <w:r w:rsidRPr="00F82F9A">
        <w:rPr>
          <w:b/>
          <w:u w:val="single"/>
        </w:rPr>
        <w:t>EMPLOYEE/WAGE:</w:t>
      </w:r>
    </w:p>
    <w:tbl>
      <w:tblPr>
        <w:tblStyle w:val="TableGrid"/>
        <w:tblW w:w="0" w:type="auto"/>
        <w:tblLook w:val="01E0" w:firstRow="1" w:lastRow="1" w:firstColumn="1" w:lastColumn="1" w:noHBand="0" w:noVBand="0"/>
      </w:tblPr>
      <w:tblGrid>
        <w:gridCol w:w="3384"/>
        <w:gridCol w:w="2124"/>
        <w:gridCol w:w="4644"/>
      </w:tblGrid>
      <w:tr w:rsidR="00B21FC7" w:rsidTr="0087181F">
        <w:trPr>
          <w:trHeight w:val="360"/>
        </w:trPr>
        <w:tc>
          <w:tcPr>
            <w:tcW w:w="5508" w:type="dxa"/>
            <w:gridSpan w:val="2"/>
            <w:vAlign w:val="center"/>
          </w:tcPr>
          <w:p w:rsidR="00B21FC7" w:rsidRDefault="00B21FC7" w:rsidP="0087181F">
            <w:r>
              <w:t>Last name:</w:t>
            </w:r>
          </w:p>
        </w:tc>
        <w:tc>
          <w:tcPr>
            <w:tcW w:w="4644" w:type="dxa"/>
            <w:vAlign w:val="center"/>
          </w:tcPr>
          <w:p w:rsidR="00B21FC7" w:rsidRDefault="00B21FC7" w:rsidP="0087181F">
            <w:r>
              <w:t>First name:</w:t>
            </w:r>
          </w:p>
        </w:tc>
      </w:tr>
      <w:tr w:rsidR="00B21FC7" w:rsidTr="0087181F">
        <w:trPr>
          <w:trHeight w:val="360"/>
        </w:trPr>
        <w:tc>
          <w:tcPr>
            <w:tcW w:w="3384" w:type="dxa"/>
            <w:vAlign w:val="center"/>
          </w:tcPr>
          <w:p w:rsidR="00B21FC7" w:rsidRDefault="00B21FC7" w:rsidP="0087181F">
            <w:r>
              <w:t>Middle Initial</w:t>
            </w:r>
          </w:p>
        </w:tc>
        <w:tc>
          <w:tcPr>
            <w:tcW w:w="6768" w:type="dxa"/>
            <w:gridSpan w:val="2"/>
            <w:vAlign w:val="center"/>
          </w:tcPr>
          <w:p w:rsidR="00B21FC7" w:rsidRDefault="00B21FC7" w:rsidP="0087181F">
            <w:r>
              <w:t>Home Area code &amp; Phone:</w:t>
            </w:r>
          </w:p>
        </w:tc>
      </w:tr>
      <w:tr w:rsidR="00B21FC7" w:rsidTr="0087181F">
        <w:trPr>
          <w:trHeight w:val="360"/>
        </w:trPr>
        <w:tc>
          <w:tcPr>
            <w:tcW w:w="10152" w:type="dxa"/>
            <w:gridSpan w:val="3"/>
            <w:vAlign w:val="center"/>
          </w:tcPr>
          <w:p w:rsidR="00B21FC7" w:rsidRDefault="00B21FC7" w:rsidP="0087181F">
            <w:r>
              <w:t>Street Address:</w:t>
            </w:r>
          </w:p>
        </w:tc>
      </w:tr>
      <w:tr w:rsidR="00B21FC7" w:rsidTr="0087181F">
        <w:trPr>
          <w:trHeight w:val="360"/>
        </w:trPr>
        <w:tc>
          <w:tcPr>
            <w:tcW w:w="3384" w:type="dxa"/>
            <w:vAlign w:val="center"/>
          </w:tcPr>
          <w:p w:rsidR="00B21FC7" w:rsidRDefault="00B21FC7" w:rsidP="0087181F">
            <w:r>
              <w:t>City:</w:t>
            </w:r>
          </w:p>
        </w:tc>
        <w:tc>
          <w:tcPr>
            <w:tcW w:w="2124" w:type="dxa"/>
            <w:vAlign w:val="center"/>
          </w:tcPr>
          <w:p w:rsidR="00B21FC7" w:rsidRDefault="00B21FC7" w:rsidP="0087181F">
            <w:r>
              <w:t>State:</w:t>
            </w:r>
          </w:p>
        </w:tc>
        <w:tc>
          <w:tcPr>
            <w:tcW w:w="4644" w:type="dxa"/>
            <w:vAlign w:val="center"/>
          </w:tcPr>
          <w:p w:rsidR="00B21FC7" w:rsidRDefault="00B21FC7" w:rsidP="0087181F">
            <w:r>
              <w:t>Zip:</w:t>
            </w:r>
          </w:p>
        </w:tc>
      </w:tr>
      <w:tr w:rsidR="00B21FC7" w:rsidTr="0087181F">
        <w:trPr>
          <w:trHeight w:val="360"/>
        </w:trPr>
        <w:tc>
          <w:tcPr>
            <w:tcW w:w="5508" w:type="dxa"/>
            <w:gridSpan w:val="2"/>
            <w:vAlign w:val="center"/>
          </w:tcPr>
          <w:p w:rsidR="00B21FC7" w:rsidRDefault="00B21FC7" w:rsidP="0087181F">
            <w:r>
              <w:t>Date of Birth:</w:t>
            </w:r>
          </w:p>
        </w:tc>
        <w:tc>
          <w:tcPr>
            <w:tcW w:w="4644" w:type="dxa"/>
            <w:vAlign w:val="center"/>
          </w:tcPr>
          <w:p w:rsidR="00B21FC7" w:rsidRDefault="00B21FC7" w:rsidP="0087181F">
            <w:r>
              <w:t>Social Security #:</w:t>
            </w:r>
          </w:p>
        </w:tc>
      </w:tr>
      <w:tr w:rsidR="00B21FC7" w:rsidTr="0087181F">
        <w:trPr>
          <w:trHeight w:val="360"/>
        </w:trPr>
        <w:tc>
          <w:tcPr>
            <w:tcW w:w="3384" w:type="dxa"/>
            <w:vAlign w:val="center"/>
          </w:tcPr>
          <w:p w:rsidR="00B21FC7" w:rsidRDefault="00B21FC7" w:rsidP="0087181F">
            <w:r>
              <w:t>Date of Hire:</w:t>
            </w:r>
          </w:p>
        </w:tc>
        <w:tc>
          <w:tcPr>
            <w:tcW w:w="2124" w:type="dxa"/>
            <w:vAlign w:val="center"/>
          </w:tcPr>
          <w:p w:rsidR="00B21FC7" w:rsidRDefault="00B21FC7" w:rsidP="0087181F">
            <w:r>
              <w:t>State of hire:</w:t>
            </w:r>
          </w:p>
        </w:tc>
        <w:tc>
          <w:tcPr>
            <w:tcW w:w="4644" w:type="dxa"/>
            <w:vAlign w:val="center"/>
          </w:tcPr>
          <w:p w:rsidR="00B21FC7" w:rsidRDefault="00B21FC7" w:rsidP="0087181F">
            <w:r>
              <w:t xml:space="preserve">Sex:    </w:t>
            </w:r>
            <w:r w:rsidRPr="0004551F">
              <w:rPr>
                <w:bdr w:val="single" w:sz="4" w:space="0" w:color="auto"/>
              </w:rPr>
              <w:t xml:space="preserve"> </w:t>
            </w:r>
            <w:r>
              <w:rPr>
                <w:bdr w:val="single" w:sz="4" w:space="0" w:color="auto"/>
              </w:rPr>
              <w:t xml:space="preserve">   </w:t>
            </w:r>
            <w:r>
              <w:t xml:space="preserve">  Male     </w:t>
            </w:r>
            <w:r w:rsidRPr="0004551F">
              <w:rPr>
                <w:bdr w:val="single" w:sz="4" w:space="0" w:color="auto"/>
              </w:rPr>
              <w:t xml:space="preserve"> </w:t>
            </w:r>
            <w:r>
              <w:rPr>
                <w:bdr w:val="single" w:sz="4" w:space="0" w:color="auto"/>
              </w:rPr>
              <w:t xml:space="preserve">   </w:t>
            </w:r>
            <w:r>
              <w:t xml:space="preserve">  Female</w:t>
            </w:r>
          </w:p>
        </w:tc>
      </w:tr>
      <w:tr w:rsidR="00B21FC7" w:rsidTr="0087181F">
        <w:trPr>
          <w:trHeight w:val="360"/>
        </w:trPr>
        <w:tc>
          <w:tcPr>
            <w:tcW w:w="10152" w:type="dxa"/>
            <w:gridSpan w:val="3"/>
            <w:vAlign w:val="center"/>
          </w:tcPr>
          <w:p w:rsidR="00B21FC7" w:rsidRDefault="00B21FC7" w:rsidP="0087181F">
            <w:r>
              <w:t>Occupation/Job Title:</w:t>
            </w:r>
          </w:p>
        </w:tc>
      </w:tr>
      <w:tr w:rsidR="00B21FC7" w:rsidTr="0087181F">
        <w:trPr>
          <w:trHeight w:val="360"/>
        </w:trPr>
        <w:tc>
          <w:tcPr>
            <w:tcW w:w="10152" w:type="dxa"/>
            <w:gridSpan w:val="3"/>
            <w:vAlign w:val="center"/>
          </w:tcPr>
          <w:p w:rsidR="00B21FC7" w:rsidRDefault="00B21FC7" w:rsidP="0087181F">
            <w:r>
              <w:t xml:space="preserve">Marital status:   </w:t>
            </w:r>
            <w:r w:rsidRPr="00BA2A29">
              <w:rPr>
                <w:bdr w:val="single" w:sz="4" w:space="0" w:color="auto"/>
              </w:rPr>
              <w:t xml:space="preserve"> </w:t>
            </w:r>
            <w:r>
              <w:rPr>
                <w:bdr w:val="single" w:sz="4" w:space="0" w:color="auto"/>
              </w:rPr>
              <w:t xml:space="preserve">   </w:t>
            </w:r>
            <w:r>
              <w:t xml:space="preserve"> unmarried   </w:t>
            </w:r>
            <w:r w:rsidRPr="00BA2A29">
              <w:rPr>
                <w:bdr w:val="single" w:sz="4" w:space="0" w:color="auto"/>
              </w:rPr>
              <w:t xml:space="preserve"> </w:t>
            </w:r>
            <w:r>
              <w:rPr>
                <w:bdr w:val="single" w:sz="4" w:space="0" w:color="auto"/>
              </w:rPr>
              <w:t xml:space="preserve">   </w:t>
            </w:r>
            <w:r>
              <w:t xml:space="preserve">  single/divorced  </w:t>
            </w:r>
            <w:r w:rsidRPr="00BA2A29">
              <w:rPr>
                <w:bdr w:val="single" w:sz="4" w:space="0" w:color="auto"/>
              </w:rPr>
              <w:t xml:space="preserve"> </w:t>
            </w:r>
            <w:r>
              <w:rPr>
                <w:bdr w:val="single" w:sz="4" w:space="0" w:color="auto"/>
              </w:rPr>
              <w:t xml:space="preserve">   </w:t>
            </w:r>
            <w:r>
              <w:t xml:space="preserve"> married   </w:t>
            </w:r>
            <w:r w:rsidRPr="00BA2A29">
              <w:rPr>
                <w:bdr w:val="single" w:sz="4" w:space="0" w:color="auto"/>
              </w:rPr>
              <w:t xml:space="preserve"> </w:t>
            </w:r>
            <w:r>
              <w:rPr>
                <w:bdr w:val="single" w:sz="4" w:space="0" w:color="auto"/>
              </w:rPr>
              <w:t xml:space="preserve">   </w:t>
            </w:r>
            <w:r>
              <w:t xml:space="preserve"> separated  </w:t>
            </w:r>
            <w:r w:rsidRPr="00BA2A29">
              <w:rPr>
                <w:bdr w:val="single" w:sz="4" w:space="0" w:color="auto"/>
              </w:rPr>
              <w:t xml:space="preserve"> </w:t>
            </w:r>
            <w:r>
              <w:rPr>
                <w:bdr w:val="single" w:sz="4" w:space="0" w:color="auto"/>
              </w:rPr>
              <w:t xml:space="preserve">   </w:t>
            </w:r>
            <w:r>
              <w:t xml:space="preserve">  unknown   </w:t>
            </w:r>
          </w:p>
        </w:tc>
      </w:tr>
      <w:tr w:rsidR="00B21FC7" w:rsidTr="0087181F">
        <w:tc>
          <w:tcPr>
            <w:tcW w:w="10152" w:type="dxa"/>
            <w:gridSpan w:val="3"/>
          </w:tcPr>
          <w:p w:rsidR="00B21FC7" w:rsidRDefault="00B21FC7" w:rsidP="0087181F">
            <w:r>
              <w:t xml:space="preserve">Employment status:  (Please select the </w:t>
            </w:r>
            <w:r w:rsidRPr="00775847">
              <w:rPr>
                <w:b/>
              </w:rPr>
              <w:t>FIRST</w:t>
            </w:r>
            <w:r>
              <w:t xml:space="preserve"> status that applies to the injured worker, make only </w:t>
            </w:r>
            <w:r w:rsidRPr="00775847">
              <w:rPr>
                <w:b/>
              </w:rPr>
              <w:t>ONE</w:t>
            </w:r>
            <w:r>
              <w:t xml:space="preserve"> selection)</w:t>
            </w:r>
          </w:p>
          <w:tbl>
            <w:tblPr>
              <w:tblStyle w:val="TableGrid"/>
              <w:tblW w:w="0" w:type="auto"/>
              <w:tblInd w:w="2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
              <w:gridCol w:w="360"/>
              <w:gridCol w:w="7056"/>
            </w:tblGrid>
            <w:tr w:rsidR="00B21FC7" w:rsidRPr="00A01783" w:rsidTr="0087181F">
              <w:tc>
                <w:tcPr>
                  <w:tcW w:w="485" w:type="dxa"/>
                  <w:tcBorders>
                    <w:right w:val="single" w:sz="4" w:space="0" w:color="auto"/>
                  </w:tcBorders>
                </w:tcPr>
                <w:p w:rsidR="00B21FC7" w:rsidRPr="00A01783" w:rsidRDefault="00B21FC7" w:rsidP="0087181F">
                  <w:r>
                    <w:t xml:space="preserve">1 </w:t>
                  </w:r>
                  <w:r w:rsidRPr="00BA2A29">
                    <w:t xml:space="preserve"> </w:t>
                  </w:r>
                  <w:r w:rsidRPr="00BA2A29">
                    <w:rPr>
                      <w:bdr w:val="single" w:sz="4" w:space="0" w:color="auto"/>
                    </w:rPr>
                    <w:t xml:space="preserve">   </w:t>
                  </w:r>
                  <w:r w:rsidRPr="00522D96">
                    <w:t xml:space="preserve">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r>
                    <w:t xml:space="preserve"> </w:t>
                  </w:r>
                  <w:r w:rsidRPr="00BA2A29">
                    <w:rPr>
                      <w:bdr w:val="single" w:sz="4" w:space="0" w:color="auto"/>
                    </w:rPr>
                    <w:t xml:space="preserve">  </w:t>
                  </w:r>
                </w:p>
              </w:tc>
              <w:tc>
                <w:tcPr>
                  <w:tcW w:w="7056" w:type="dxa"/>
                  <w:tcBorders>
                    <w:left w:val="single" w:sz="4" w:space="0" w:color="auto"/>
                  </w:tcBorders>
                </w:tcPr>
                <w:p w:rsidR="00B21FC7" w:rsidRDefault="00B21FC7" w:rsidP="0087181F">
                  <w:r>
                    <w:t xml:space="preserve">Volunteer Worker </w:t>
                  </w:r>
                </w:p>
              </w:tc>
            </w:tr>
            <w:tr w:rsidR="00B21FC7" w:rsidRPr="00A01783" w:rsidTr="0087181F">
              <w:tc>
                <w:tcPr>
                  <w:tcW w:w="485" w:type="dxa"/>
                  <w:tcBorders>
                    <w:right w:val="single" w:sz="4" w:space="0" w:color="auto"/>
                  </w:tcBorders>
                </w:tcPr>
                <w:p w:rsidR="00B21FC7" w:rsidRPr="00A01783" w:rsidRDefault="00B21FC7" w:rsidP="0087181F">
                  <w:r>
                    <w:t xml:space="preserve">2  </w:t>
                  </w:r>
                  <w:r w:rsidRPr="00805E19">
                    <w:rPr>
                      <w:bdr w:val="single" w:sz="4" w:space="0" w:color="auto"/>
                    </w:rPr>
                    <w:t xml:space="preserve">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tc>
              <w:tc>
                <w:tcPr>
                  <w:tcW w:w="7056" w:type="dxa"/>
                  <w:tcBorders>
                    <w:left w:val="single" w:sz="4" w:space="0" w:color="auto"/>
                  </w:tcBorders>
                </w:tcPr>
                <w:p w:rsidR="00B21FC7" w:rsidRDefault="00B21FC7" w:rsidP="0087181F">
                  <w:r>
                    <w:t>Seasonal Employee</w:t>
                  </w:r>
                </w:p>
              </w:tc>
            </w:tr>
            <w:tr w:rsidR="00B21FC7" w:rsidRPr="00A01783" w:rsidTr="0087181F">
              <w:tc>
                <w:tcPr>
                  <w:tcW w:w="485" w:type="dxa"/>
                  <w:tcBorders>
                    <w:right w:val="single" w:sz="4" w:space="0" w:color="auto"/>
                  </w:tcBorders>
                </w:tcPr>
                <w:p w:rsidR="00B21FC7" w:rsidRPr="00A01783" w:rsidRDefault="00B21FC7" w:rsidP="0087181F">
                  <w:r>
                    <w:t xml:space="preserve">3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tc>
              <w:tc>
                <w:tcPr>
                  <w:tcW w:w="7056" w:type="dxa"/>
                  <w:tcBorders>
                    <w:left w:val="single" w:sz="4" w:space="0" w:color="auto"/>
                  </w:tcBorders>
                </w:tcPr>
                <w:p w:rsidR="00B21FC7" w:rsidRPr="00A01783" w:rsidRDefault="00B21FC7" w:rsidP="0087181F">
                  <w:r>
                    <w:t>Regular Full Time Employee</w:t>
                  </w:r>
                </w:p>
              </w:tc>
            </w:tr>
            <w:tr w:rsidR="00B21FC7" w:rsidRPr="00A01783" w:rsidTr="0087181F">
              <w:tc>
                <w:tcPr>
                  <w:tcW w:w="485" w:type="dxa"/>
                  <w:tcBorders>
                    <w:right w:val="single" w:sz="4" w:space="0" w:color="auto"/>
                  </w:tcBorders>
                </w:tcPr>
                <w:p w:rsidR="00B21FC7" w:rsidRPr="00A01783" w:rsidRDefault="00B21FC7" w:rsidP="0087181F">
                  <w:r>
                    <w:t xml:space="preserve">4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tc>
              <w:tc>
                <w:tcPr>
                  <w:tcW w:w="7056" w:type="dxa"/>
                  <w:tcBorders>
                    <w:left w:val="single" w:sz="4" w:space="0" w:color="auto"/>
                  </w:tcBorders>
                </w:tcPr>
                <w:p w:rsidR="00B21FC7" w:rsidRPr="00A01783" w:rsidRDefault="00B21FC7" w:rsidP="0087181F">
                  <w:r>
                    <w:t>Regular Part Time Employee</w:t>
                  </w:r>
                </w:p>
              </w:tc>
            </w:tr>
            <w:tr w:rsidR="00B21FC7" w:rsidRPr="00A01783" w:rsidTr="0087181F">
              <w:tc>
                <w:tcPr>
                  <w:tcW w:w="485" w:type="dxa"/>
                  <w:tcBorders>
                    <w:right w:val="single" w:sz="4" w:space="0" w:color="auto"/>
                  </w:tcBorders>
                </w:tcPr>
                <w:p w:rsidR="00B21FC7" w:rsidRPr="00A01783" w:rsidRDefault="00B21FC7" w:rsidP="0087181F">
                  <w:r>
                    <w:t xml:space="preserve">5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tc>
              <w:tc>
                <w:tcPr>
                  <w:tcW w:w="7056" w:type="dxa"/>
                  <w:tcBorders>
                    <w:left w:val="single" w:sz="4" w:space="0" w:color="auto"/>
                  </w:tcBorders>
                </w:tcPr>
                <w:p w:rsidR="00B21FC7" w:rsidRPr="00A01783" w:rsidRDefault="00B21FC7" w:rsidP="0087181F">
                  <w:r>
                    <w:t>Not Employed</w:t>
                  </w:r>
                </w:p>
              </w:tc>
            </w:tr>
            <w:tr w:rsidR="00B21FC7" w:rsidRPr="00A01783" w:rsidTr="0087181F">
              <w:tc>
                <w:tcPr>
                  <w:tcW w:w="485" w:type="dxa"/>
                  <w:tcBorders>
                    <w:right w:val="single" w:sz="4" w:space="0" w:color="auto"/>
                  </w:tcBorders>
                </w:tcPr>
                <w:p w:rsidR="00B21FC7" w:rsidRPr="00A01783" w:rsidRDefault="00B21FC7" w:rsidP="0087181F">
                  <w:r>
                    <w:t xml:space="preserve">6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tc>
              <w:tc>
                <w:tcPr>
                  <w:tcW w:w="7056" w:type="dxa"/>
                  <w:tcBorders>
                    <w:left w:val="single" w:sz="4" w:space="0" w:color="auto"/>
                  </w:tcBorders>
                </w:tcPr>
                <w:p w:rsidR="00B21FC7" w:rsidRPr="00A01783" w:rsidRDefault="00B21FC7" w:rsidP="0087181F">
                  <w:r>
                    <w:t>Retired</w:t>
                  </w:r>
                </w:p>
              </w:tc>
            </w:tr>
            <w:tr w:rsidR="00B21FC7" w:rsidRPr="00A01783" w:rsidTr="0087181F">
              <w:tc>
                <w:tcPr>
                  <w:tcW w:w="485" w:type="dxa"/>
                  <w:tcBorders>
                    <w:right w:val="single" w:sz="4" w:space="0" w:color="auto"/>
                  </w:tcBorders>
                </w:tcPr>
                <w:p w:rsidR="00B21FC7" w:rsidRPr="00A01783" w:rsidRDefault="00B21FC7" w:rsidP="0087181F">
                  <w:r>
                    <w:t xml:space="preserve">7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tc>
              <w:tc>
                <w:tcPr>
                  <w:tcW w:w="7056" w:type="dxa"/>
                  <w:tcBorders>
                    <w:left w:val="single" w:sz="4" w:space="0" w:color="auto"/>
                  </w:tcBorders>
                </w:tcPr>
                <w:p w:rsidR="00B21FC7" w:rsidRPr="00A01783" w:rsidRDefault="00B21FC7" w:rsidP="0087181F">
                  <w:r>
                    <w:t>On Strike</w:t>
                  </w:r>
                </w:p>
              </w:tc>
            </w:tr>
            <w:tr w:rsidR="00B21FC7" w:rsidRPr="00A01783" w:rsidTr="0087181F">
              <w:tc>
                <w:tcPr>
                  <w:tcW w:w="485" w:type="dxa"/>
                  <w:tcBorders>
                    <w:right w:val="single" w:sz="4" w:space="0" w:color="auto"/>
                  </w:tcBorders>
                </w:tcPr>
                <w:p w:rsidR="00B21FC7" w:rsidRPr="00A01783" w:rsidRDefault="00B21FC7" w:rsidP="0087181F">
                  <w:r>
                    <w:t xml:space="preserve">8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tc>
              <w:tc>
                <w:tcPr>
                  <w:tcW w:w="7056" w:type="dxa"/>
                  <w:tcBorders>
                    <w:left w:val="single" w:sz="4" w:space="0" w:color="auto"/>
                  </w:tcBorders>
                </w:tcPr>
                <w:p w:rsidR="00B21FC7" w:rsidRPr="00A01783" w:rsidRDefault="00B21FC7" w:rsidP="0087181F">
                  <w:r>
                    <w:t>Disabled</w:t>
                  </w:r>
                </w:p>
              </w:tc>
            </w:tr>
            <w:tr w:rsidR="00B21FC7" w:rsidRPr="00A01783" w:rsidTr="0087181F">
              <w:tc>
                <w:tcPr>
                  <w:tcW w:w="485" w:type="dxa"/>
                  <w:tcBorders>
                    <w:right w:val="single" w:sz="4" w:space="0" w:color="auto"/>
                  </w:tcBorders>
                </w:tcPr>
                <w:p w:rsidR="00B21FC7" w:rsidRPr="00A01783" w:rsidRDefault="00B21FC7" w:rsidP="0087181F">
                  <w:r>
                    <w:t xml:space="preserve">9      </w:t>
                  </w:r>
                </w:p>
              </w:tc>
              <w:tc>
                <w:tcPr>
                  <w:tcW w:w="360" w:type="dxa"/>
                  <w:tcBorders>
                    <w:top w:val="single" w:sz="4" w:space="0" w:color="auto"/>
                    <w:left w:val="single" w:sz="4" w:space="0" w:color="auto"/>
                    <w:bottom w:val="single" w:sz="4" w:space="0" w:color="auto"/>
                    <w:right w:val="single" w:sz="4" w:space="0" w:color="auto"/>
                  </w:tcBorders>
                </w:tcPr>
                <w:p w:rsidR="00B21FC7" w:rsidRDefault="00B21FC7" w:rsidP="0087181F"/>
              </w:tc>
              <w:tc>
                <w:tcPr>
                  <w:tcW w:w="7056" w:type="dxa"/>
                  <w:tcBorders>
                    <w:left w:val="single" w:sz="4" w:space="0" w:color="auto"/>
                  </w:tcBorders>
                </w:tcPr>
                <w:p w:rsidR="00B21FC7" w:rsidRPr="00A01783" w:rsidRDefault="00B21FC7" w:rsidP="0087181F">
                  <w:r>
                    <w:t>Other</w:t>
                  </w:r>
                </w:p>
              </w:tc>
            </w:tr>
          </w:tbl>
          <w:p w:rsidR="00B21FC7" w:rsidRDefault="00B21FC7" w:rsidP="0087181F"/>
        </w:tc>
      </w:tr>
      <w:tr w:rsidR="00B21FC7" w:rsidTr="0087181F">
        <w:trPr>
          <w:trHeight w:val="360"/>
        </w:trPr>
        <w:tc>
          <w:tcPr>
            <w:tcW w:w="10152" w:type="dxa"/>
            <w:gridSpan w:val="3"/>
            <w:vAlign w:val="center"/>
          </w:tcPr>
          <w:p w:rsidR="00B21FC7" w:rsidRDefault="00B21FC7" w:rsidP="0087181F">
            <w:r>
              <w:t xml:space="preserve">Wage Rate:  $                                            </w:t>
            </w:r>
            <w:r w:rsidRPr="00F47DAC">
              <w:rPr>
                <w:bdr w:val="single" w:sz="4" w:space="0" w:color="auto"/>
              </w:rPr>
              <w:t xml:space="preserve">  </w:t>
            </w:r>
            <w:r>
              <w:rPr>
                <w:bdr w:val="single" w:sz="4" w:space="0" w:color="auto"/>
              </w:rPr>
              <w:t xml:space="preserve">  </w:t>
            </w:r>
            <w:r>
              <w:t xml:space="preserve">  per day           </w:t>
            </w:r>
            <w:r w:rsidRPr="00F47DAC">
              <w:rPr>
                <w:bdr w:val="single" w:sz="4" w:space="0" w:color="auto"/>
              </w:rPr>
              <w:t xml:space="preserve"> </w:t>
            </w:r>
            <w:r>
              <w:rPr>
                <w:bdr w:val="single" w:sz="4" w:space="0" w:color="auto"/>
              </w:rPr>
              <w:t xml:space="preserve">  </w:t>
            </w:r>
            <w:r w:rsidRPr="00F47DAC">
              <w:rPr>
                <w:bdr w:val="single" w:sz="4" w:space="0" w:color="auto"/>
              </w:rPr>
              <w:t xml:space="preserve"> </w:t>
            </w:r>
            <w:r>
              <w:t xml:space="preserve"> per week              </w:t>
            </w:r>
            <w:r w:rsidRPr="00F47DAC">
              <w:rPr>
                <w:bdr w:val="single" w:sz="4" w:space="0" w:color="auto"/>
              </w:rPr>
              <w:t xml:space="preserve"> </w:t>
            </w:r>
            <w:r>
              <w:rPr>
                <w:bdr w:val="single" w:sz="4" w:space="0" w:color="auto"/>
              </w:rPr>
              <w:t xml:space="preserve">  </w:t>
            </w:r>
            <w:r w:rsidRPr="00F47DAC">
              <w:rPr>
                <w:bdr w:val="single" w:sz="4" w:space="0" w:color="auto"/>
              </w:rPr>
              <w:t xml:space="preserve"> </w:t>
            </w:r>
            <w:r>
              <w:t xml:space="preserve"> per month</w:t>
            </w:r>
          </w:p>
        </w:tc>
      </w:tr>
      <w:tr w:rsidR="00B21FC7" w:rsidTr="0087181F">
        <w:trPr>
          <w:trHeight w:val="360"/>
        </w:trPr>
        <w:tc>
          <w:tcPr>
            <w:tcW w:w="10152" w:type="dxa"/>
            <w:gridSpan w:val="3"/>
            <w:vAlign w:val="center"/>
          </w:tcPr>
          <w:p w:rsidR="00B21FC7" w:rsidRDefault="00B21FC7" w:rsidP="0087181F">
            <w:r>
              <w:t>Number of dates worked per week:</w:t>
            </w:r>
          </w:p>
        </w:tc>
      </w:tr>
      <w:tr w:rsidR="00B21FC7" w:rsidTr="0087181F">
        <w:trPr>
          <w:trHeight w:val="360"/>
        </w:trPr>
        <w:tc>
          <w:tcPr>
            <w:tcW w:w="10152" w:type="dxa"/>
            <w:gridSpan w:val="3"/>
            <w:vAlign w:val="center"/>
          </w:tcPr>
          <w:p w:rsidR="00B21FC7" w:rsidRDefault="00B21FC7" w:rsidP="0087181F">
            <w:r>
              <w:t xml:space="preserve">Did employer receive full pay for day of injury?   </w:t>
            </w:r>
            <w:r w:rsidRPr="00F47DAC">
              <w:rPr>
                <w:bdr w:val="single" w:sz="4" w:space="0" w:color="auto"/>
              </w:rPr>
              <w:t xml:space="preserve"> </w:t>
            </w:r>
            <w:r>
              <w:rPr>
                <w:bdr w:val="single" w:sz="4" w:space="0" w:color="auto"/>
              </w:rPr>
              <w:t xml:space="preserve">  </w:t>
            </w:r>
            <w:r w:rsidRPr="00F47DAC">
              <w:rPr>
                <w:bdr w:val="single" w:sz="4" w:space="0" w:color="auto"/>
              </w:rPr>
              <w:t xml:space="preserve"> </w:t>
            </w:r>
            <w:r>
              <w:t xml:space="preserve"> Yes     </w:t>
            </w:r>
            <w:r w:rsidRPr="00F47DAC">
              <w:rPr>
                <w:bdr w:val="single" w:sz="4" w:space="0" w:color="auto"/>
              </w:rPr>
              <w:t xml:space="preserve">  </w:t>
            </w:r>
            <w:r>
              <w:rPr>
                <w:bdr w:val="single" w:sz="4" w:space="0" w:color="auto"/>
              </w:rPr>
              <w:t xml:space="preserve">  </w:t>
            </w:r>
            <w:r>
              <w:t xml:space="preserve"> No</w:t>
            </w:r>
          </w:p>
        </w:tc>
      </w:tr>
      <w:tr w:rsidR="00B21FC7" w:rsidTr="0087181F">
        <w:trPr>
          <w:trHeight w:val="360"/>
        </w:trPr>
        <w:tc>
          <w:tcPr>
            <w:tcW w:w="10152" w:type="dxa"/>
            <w:gridSpan w:val="3"/>
            <w:vAlign w:val="center"/>
          </w:tcPr>
          <w:p w:rsidR="00B21FC7" w:rsidRDefault="00B21FC7" w:rsidP="0087181F">
            <w:r>
              <w:t xml:space="preserve">Did salary continue?    </w:t>
            </w:r>
            <w:r w:rsidRPr="00F47DAC">
              <w:rPr>
                <w:bdr w:val="single" w:sz="4" w:space="0" w:color="auto"/>
              </w:rPr>
              <w:t xml:space="preserve"> </w:t>
            </w:r>
            <w:r>
              <w:rPr>
                <w:bdr w:val="single" w:sz="4" w:space="0" w:color="auto"/>
              </w:rPr>
              <w:t xml:space="preserve">  </w:t>
            </w:r>
            <w:r w:rsidRPr="00F47DAC">
              <w:rPr>
                <w:bdr w:val="single" w:sz="4" w:space="0" w:color="auto"/>
              </w:rPr>
              <w:t xml:space="preserve"> </w:t>
            </w:r>
            <w:r>
              <w:t xml:space="preserve"> Yes      </w:t>
            </w:r>
            <w:r w:rsidRPr="00F47DAC">
              <w:rPr>
                <w:bdr w:val="single" w:sz="4" w:space="0" w:color="auto"/>
              </w:rPr>
              <w:t xml:space="preserve">  </w:t>
            </w:r>
            <w:r>
              <w:rPr>
                <w:bdr w:val="single" w:sz="4" w:space="0" w:color="auto"/>
              </w:rPr>
              <w:t xml:space="preserve">  </w:t>
            </w:r>
            <w:r>
              <w:t xml:space="preserve"> No</w:t>
            </w:r>
          </w:p>
        </w:tc>
      </w:tr>
    </w:tbl>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Pr>
        <w:jc w:val="center"/>
      </w:pPr>
      <w:r>
        <w:rPr>
          <w:noProof/>
        </w:rPr>
        <w:drawing>
          <wp:inline distT="0" distB="0" distL="0" distR="0">
            <wp:extent cx="2743200" cy="783771"/>
            <wp:effectExtent l="19050" t="0" r="0" b="0"/>
            <wp:docPr id="8" name="Picture 1" descr="http://www.qual-lynx.com/images/Qual-lyn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lynx.com/images/Qual-lynx_logo.png"/>
                    <pic:cNvPicPr>
                      <a:picLocks noChangeAspect="1" noChangeArrowheads="1"/>
                    </pic:cNvPicPr>
                  </pic:nvPicPr>
                  <pic:blipFill>
                    <a:blip r:embed="rId9" cstate="print"/>
                    <a:srcRect/>
                    <a:stretch>
                      <a:fillRect/>
                    </a:stretch>
                  </pic:blipFill>
                  <pic:spPr bwMode="auto">
                    <a:xfrm>
                      <a:off x="0" y="0"/>
                      <a:ext cx="2743200" cy="783771"/>
                    </a:xfrm>
                    <a:prstGeom prst="rect">
                      <a:avLst/>
                    </a:prstGeom>
                    <a:noFill/>
                    <a:ln w="9525">
                      <a:noFill/>
                      <a:miter lim="800000"/>
                      <a:headEnd/>
                      <a:tailEnd/>
                    </a:ln>
                  </pic:spPr>
                </pic:pic>
              </a:graphicData>
            </a:graphic>
          </wp:inline>
        </w:drawing>
      </w:r>
    </w:p>
    <w:p w:rsidR="00B21FC7" w:rsidRDefault="00B21FC7" w:rsidP="00B21FC7"/>
    <w:p w:rsidR="00B21FC7" w:rsidRDefault="00B21FC7" w:rsidP="00B21FC7">
      <w:r>
        <w:t>100 Decadon Drive, Egg Harbor Twp, NJ 08234</w:t>
      </w:r>
      <w:r>
        <w:tab/>
        <w:t>30 Knightsbridge Road, Piscataway, NJ 08854</w:t>
      </w:r>
    </w:p>
    <w:p w:rsidR="00B21FC7" w:rsidRDefault="00B21FC7" w:rsidP="00B21FC7">
      <w:pPr>
        <w:pBdr>
          <w:bottom w:val="single" w:sz="4" w:space="1" w:color="auto"/>
        </w:pBdr>
      </w:pPr>
      <w:r>
        <w:t>Phone: 609.653.8400; Fax 609.926.9270</w:t>
      </w:r>
      <w:r>
        <w:tab/>
      </w:r>
      <w:r>
        <w:tab/>
        <w:t>Phone:  908.222.7500; Fax: 908.222.2299</w:t>
      </w:r>
    </w:p>
    <w:p w:rsidR="00B21FC7" w:rsidRDefault="00B21FC7" w:rsidP="00B21FC7"/>
    <w:p w:rsidR="00B21FC7" w:rsidRPr="00556AE9" w:rsidRDefault="00B21FC7" w:rsidP="00B21FC7">
      <w:pPr>
        <w:rPr>
          <w:b/>
          <w:u w:val="single"/>
        </w:rPr>
      </w:pPr>
      <w:r w:rsidRPr="00556AE9">
        <w:rPr>
          <w:b/>
          <w:u w:val="single"/>
        </w:rPr>
        <w:t>OCCURRENCE/TREATMENT:</w:t>
      </w:r>
    </w:p>
    <w:tbl>
      <w:tblPr>
        <w:tblStyle w:val="TableGrid"/>
        <w:tblW w:w="0" w:type="auto"/>
        <w:tblLook w:val="01E0" w:firstRow="1" w:lastRow="1" w:firstColumn="1" w:lastColumn="1" w:noHBand="0" w:noVBand="0"/>
      </w:tblPr>
      <w:tblGrid>
        <w:gridCol w:w="5076"/>
        <w:gridCol w:w="5076"/>
      </w:tblGrid>
      <w:tr w:rsidR="00B21FC7" w:rsidTr="0087181F">
        <w:trPr>
          <w:trHeight w:val="360"/>
        </w:trPr>
        <w:tc>
          <w:tcPr>
            <w:tcW w:w="10152" w:type="dxa"/>
            <w:gridSpan w:val="2"/>
            <w:vAlign w:val="center"/>
          </w:tcPr>
          <w:p w:rsidR="00B21FC7" w:rsidRDefault="00B21FC7" w:rsidP="0087181F">
            <w:r>
              <w:t xml:space="preserve">Time employee began work:                                              </w:t>
            </w:r>
            <w:r w:rsidRPr="00602949">
              <w:rPr>
                <w:bdr w:val="single" w:sz="4" w:space="0" w:color="auto"/>
              </w:rPr>
              <w:t xml:space="preserve">    </w:t>
            </w:r>
            <w:r>
              <w:t xml:space="preserve">    AM               </w:t>
            </w:r>
            <w:r w:rsidRPr="00602949">
              <w:rPr>
                <w:bdr w:val="single" w:sz="4" w:space="0" w:color="auto"/>
              </w:rPr>
              <w:t xml:space="preserve">    </w:t>
            </w:r>
            <w:r>
              <w:t xml:space="preserve">  PM</w:t>
            </w:r>
          </w:p>
        </w:tc>
      </w:tr>
      <w:tr w:rsidR="00B21FC7" w:rsidTr="0087181F">
        <w:trPr>
          <w:trHeight w:val="360"/>
        </w:trPr>
        <w:tc>
          <w:tcPr>
            <w:tcW w:w="5076" w:type="dxa"/>
            <w:vAlign w:val="center"/>
          </w:tcPr>
          <w:p w:rsidR="00B21FC7" w:rsidRDefault="00B21FC7" w:rsidP="0087181F">
            <w:r>
              <w:t>Date of injury or illness:</w:t>
            </w:r>
          </w:p>
        </w:tc>
        <w:tc>
          <w:tcPr>
            <w:tcW w:w="5076" w:type="dxa"/>
            <w:vAlign w:val="center"/>
          </w:tcPr>
          <w:p w:rsidR="00B21FC7" w:rsidRDefault="00B21FC7" w:rsidP="0087181F">
            <w:r>
              <w:t>Time of occurrence:</w:t>
            </w:r>
          </w:p>
        </w:tc>
      </w:tr>
      <w:tr w:rsidR="00B21FC7" w:rsidTr="0087181F">
        <w:trPr>
          <w:trHeight w:val="360"/>
        </w:trPr>
        <w:tc>
          <w:tcPr>
            <w:tcW w:w="5076" w:type="dxa"/>
            <w:vAlign w:val="center"/>
          </w:tcPr>
          <w:p w:rsidR="00B21FC7" w:rsidRDefault="00B21FC7" w:rsidP="0087181F">
            <w:r>
              <w:t>Last work date:</w:t>
            </w:r>
          </w:p>
        </w:tc>
        <w:tc>
          <w:tcPr>
            <w:tcW w:w="5076" w:type="dxa"/>
            <w:vAlign w:val="center"/>
          </w:tcPr>
          <w:p w:rsidR="00B21FC7" w:rsidRDefault="00B21FC7" w:rsidP="0087181F">
            <w:r>
              <w:t>Date disability began:</w:t>
            </w:r>
          </w:p>
        </w:tc>
      </w:tr>
      <w:tr w:rsidR="00B21FC7" w:rsidTr="0087181F">
        <w:trPr>
          <w:trHeight w:val="360"/>
        </w:trPr>
        <w:tc>
          <w:tcPr>
            <w:tcW w:w="10152" w:type="dxa"/>
            <w:gridSpan w:val="2"/>
            <w:vAlign w:val="center"/>
          </w:tcPr>
          <w:p w:rsidR="00B21FC7" w:rsidRDefault="00B21FC7" w:rsidP="0087181F">
            <w:r>
              <w:t>Date employer was notified of occurrence:</w:t>
            </w:r>
          </w:p>
        </w:tc>
      </w:tr>
      <w:tr w:rsidR="00B21FC7" w:rsidTr="0087181F">
        <w:trPr>
          <w:trHeight w:val="360"/>
        </w:trPr>
        <w:tc>
          <w:tcPr>
            <w:tcW w:w="10152" w:type="dxa"/>
            <w:gridSpan w:val="2"/>
            <w:vAlign w:val="center"/>
          </w:tcPr>
          <w:p w:rsidR="00B21FC7" w:rsidRDefault="00B21FC7" w:rsidP="0087181F">
            <w:r>
              <w:t>Type of injury:</w:t>
            </w:r>
          </w:p>
        </w:tc>
      </w:tr>
      <w:tr w:rsidR="00B21FC7" w:rsidTr="0087181F">
        <w:trPr>
          <w:trHeight w:val="360"/>
        </w:trPr>
        <w:tc>
          <w:tcPr>
            <w:tcW w:w="10152" w:type="dxa"/>
            <w:gridSpan w:val="2"/>
            <w:vAlign w:val="center"/>
          </w:tcPr>
          <w:p w:rsidR="00B21FC7" w:rsidRDefault="00B21FC7" w:rsidP="0087181F">
            <w:r>
              <w:t>Body Part affected:</w:t>
            </w:r>
          </w:p>
        </w:tc>
      </w:tr>
      <w:tr w:rsidR="00B21FC7" w:rsidTr="0087181F">
        <w:trPr>
          <w:trHeight w:val="360"/>
        </w:trPr>
        <w:tc>
          <w:tcPr>
            <w:tcW w:w="10152" w:type="dxa"/>
            <w:gridSpan w:val="2"/>
            <w:vAlign w:val="center"/>
          </w:tcPr>
          <w:p w:rsidR="00B21FC7" w:rsidRDefault="00B21FC7" w:rsidP="0087181F">
            <w:r>
              <w:t xml:space="preserve">Did injury/illness/exposure occur on employer’s premises?         </w:t>
            </w:r>
            <w:r w:rsidRPr="00602949">
              <w:rPr>
                <w:bdr w:val="single" w:sz="4" w:space="0" w:color="auto"/>
              </w:rPr>
              <w:t xml:space="preserve">    </w:t>
            </w:r>
            <w:r>
              <w:t xml:space="preserve">       Yes            </w:t>
            </w:r>
            <w:r>
              <w:rPr>
                <w:bdr w:val="single" w:sz="4" w:space="0" w:color="auto"/>
              </w:rPr>
              <w:t xml:space="preserve">   </w:t>
            </w:r>
            <w:r w:rsidRPr="00602949">
              <w:rPr>
                <w:bdr w:val="single" w:sz="4" w:space="0" w:color="auto"/>
              </w:rPr>
              <w:t xml:space="preserve"> </w:t>
            </w:r>
            <w:r>
              <w:t xml:space="preserve">    No</w:t>
            </w:r>
          </w:p>
        </w:tc>
      </w:tr>
      <w:tr w:rsidR="00B21FC7" w:rsidTr="0087181F">
        <w:tc>
          <w:tcPr>
            <w:tcW w:w="10152" w:type="dxa"/>
            <w:gridSpan w:val="2"/>
          </w:tcPr>
          <w:p w:rsidR="00B21FC7" w:rsidRDefault="00B21FC7" w:rsidP="0087181F">
            <w:r>
              <w:t>Department or location where accident of illness exposure occurred:</w:t>
            </w:r>
          </w:p>
          <w:p w:rsidR="00B21FC7" w:rsidRDefault="00B21FC7" w:rsidP="0087181F"/>
          <w:p w:rsidR="00B21FC7" w:rsidRDefault="00B21FC7" w:rsidP="0087181F"/>
        </w:tc>
      </w:tr>
      <w:tr w:rsidR="00B21FC7" w:rsidTr="0087181F">
        <w:trPr>
          <w:trHeight w:val="360"/>
        </w:trPr>
        <w:tc>
          <w:tcPr>
            <w:tcW w:w="10152" w:type="dxa"/>
            <w:gridSpan w:val="2"/>
            <w:vAlign w:val="center"/>
          </w:tcPr>
          <w:p w:rsidR="00B21FC7" w:rsidRDefault="00B21FC7" w:rsidP="0087181F">
            <w:r>
              <w:t>Zip code of injury site:</w:t>
            </w:r>
          </w:p>
        </w:tc>
      </w:tr>
      <w:tr w:rsidR="00B21FC7" w:rsidTr="0087181F">
        <w:tc>
          <w:tcPr>
            <w:tcW w:w="10152" w:type="dxa"/>
            <w:gridSpan w:val="2"/>
          </w:tcPr>
          <w:p w:rsidR="00B21FC7" w:rsidRDefault="00B21FC7" w:rsidP="0087181F">
            <w:r>
              <w:t>List all equipment, materials or chemicals employee was using when accident or illness exposure occurred:</w:t>
            </w:r>
          </w:p>
          <w:p w:rsidR="00B21FC7" w:rsidRDefault="00B21FC7" w:rsidP="0087181F"/>
          <w:p w:rsidR="00B21FC7" w:rsidRDefault="00B21FC7" w:rsidP="0087181F"/>
          <w:p w:rsidR="00B21FC7" w:rsidRDefault="00B21FC7" w:rsidP="0087181F"/>
        </w:tc>
      </w:tr>
      <w:tr w:rsidR="00B21FC7" w:rsidTr="0087181F">
        <w:tc>
          <w:tcPr>
            <w:tcW w:w="10152" w:type="dxa"/>
            <w:gridSpan w:val="2"/>
          </w:tcPr>
          <w:p w:rsidR="00B21FC7" w:rsidRDefault="00B21FC7" w:rsidP="0087181F">
            <w:r>
              <w:t>Specific activity the employee was engaged in when the accident or illness exposure occurred:</w:t>
            </w:r>
          </w:p>
          <w:p w:rsidR="00B21FC7" w:rsidRDefault="00B21FC7" w:rsidP="0087181F"/>
          <w:p w:rsidR="00B21FC7" w:rsidRDefault="00B21FC7" w:rsidP="0087181F"/>
          <w:p w:rsidR="00B21FC7" w:rsidRDefault="00B21FC7" w:rsidP="0087181F"/>
        </w:tc>
      </w:tr>
      <w:tr w:rsidR="00B21FC7" w:rsidTr="0087181F">
        <w:tc>
          <w:tcPr>
            <w:tcW w:w="10152" w:type="dxa"/>
            <w:gridSpan w:val="2"/>
          </w:tcPr>
          <w:p w:rsidR="00B21FC7" w:rsidRDefault="00B21FC7" w:rsidP="0087181F">
            <w:r>
              <w:t>Work process the employee was engaged in when accident or illness exposure occurred:</w:t>
            </w:r>
          </w:p>
          <w:p w:rsidR="00B21FC7" w:rsidRDefault="00B21FC7" w:rsidP="0087181F"/>
          <w:p w:rsidR="00B21FC7" w:rsidRDefault="00B21FC7" w:rsidP="0087181F"/>
          <w:p w:rsidR="00B21FC7" w:rsidRDefault="00B21FC7" w:rsidP="0087181F"/>
        </w:tc>
      </w:tr>
      <w:tr w:rsidR="00B21FC7" w:rsidTr="0087181F">
        <w:tc>
          <w:tcPr>
            <w:tcW w:w="10152" w:type="dxa"/>
            <w:gridSpan w:val="2"/>
          </w:tcPr>
          <w:p w:rsidR="00B21FC7" w:rsidRDefault="00B21FC7" w:rsidP="0087181F">
            <w:r>
              <w:t>How did the injury or illness/abnormal health condition occur?  Describe the sequence of events and include any objects or substances that directly injured the employee or made the employee ill:</w:t>
            </w:r>
          </w:p>
          <w:p w:rsidR="00B21FC7" w:rsidRDefault="00B21FC7" w:rsidP="0087181F"/>
          <w:p w:rsidR="00B21FC7" w:rsidRDefault="00B21FC7" w:rsidP="0087181F"/>
          <w:p w:rsidR="00B21FC7" w:rsidRDefault="00B21FC7" w:rsidP="0087181F"/>
          <w:p w:rsidR="00B21FC7" w:rsidRDefault="00B21FC7" w:rsidP="0087181F"/>
        </w:tc>
      </w:tr>
      <w:tr w:rsidR="00B21FC7" w:rsidTr="0087181F">
        <w:trPr>
          <w:trHeight w:val="360"/>
        </w:trPr>
        <w:tc>
          <w:tcPr>
            <w:tcW w:w="10152" w:type="dxa"/>
            <w:gridSpan w:val="2"/>
            <w:vAlign w:val="center"/>
          </w:tcPr>
          <w:p w:rsidR="00B21FC7" w:rsidRDefault="00B21FC7" w:rsidP="0087181F">
            <w:r>
              <w:t>Date returned to work:</w:t>
            </w:r>
          </w:p>
        </w:tc>
      </w:tr>
      <w:tr w:rsidR="00B21FC7" w:rsidTr="0087181F">
        <w:trPr>
          <w:trHeight w:val="360"/>
        </w:trPr>
        <w:tc>
          <w:tcPr>
            <w:tcW w:w="10152" w:type="dxa"/>
            <w:gridSpan w:val="2"/>
            <w:vAlign w:val="center"/>
          </w:tcPr>
          <w:p w:rsidR="00B21FC7" w:rsidRDefault="00B21FC7" w:rsidP="0087181F">
            <w:r>
              <w:t>If fatal, give date of death:</w:t>
            </w:r>
          </w:p>
        </w:tc>
      </w:tr>
      <w:tr w:rsidR="00B21FC7" w:rsidTr="0087181F">
        <w:trPr>
          <w:trHeight w:val="360"/>
        </w:trPr>
        <w:tc>
          <w:tcPr>
            <w:tcW w:w="10152" w:type="dxa"/>
            <w:gridSpan w:val="2"/>
            <w:vAlign w:val="center"/>
          </w:tcPr>
          <w:p w:rsidR="00B21FC7" w:rsidRDefault="00B21FC7" w:rsidP="0087181F">
            <w:r>
              <w:t xml:space="preserve">Were safeguards or safety equipment provided?                  </w:t>
            </w:r>
            <w:r w:rsidRPr="00556AE9">
              <w:rPr>
                <w:bdr w:val="single" w:sz="4" w:space="0" w:color="auto"/>
              </w:rPr>
              <w:t xml:space="preserve"> </w:t>
            </w:r>
            <w:r>
              <w:rPr>
                <w:bdr w:val="single" w:sz="4" w:space="0" w:color="auto"/>
              </w:rPr>
              <w:t xml:space="preserve"> </w:t>
            </w:r>
            <w:r w:rsidRPr="00556AE9">
              <w:rPr>
                <w:bdr w:val="single" w:sz="4" w:space="0" w:color="auto"/>
              </w:rPr>
              <w:t xml:space="preserve">  </w:t>
            </w:r>
            <w:r>
              <w:t xml:space="preserve">  Yes                  </w:t>
            </w:r>
            <w:r w:rsidRPr="00556AE9">
              <w:rPr>
                <w:bdr w:val="single" w:sz="4" w:space="0" w:color="auto"/>
              </w:rPr>
              <w:t xml:space="preserve">  </w:t>
            </w:r>
            <w:r>
              <w:rPr>
                <w:bdr w:val="single" w:sz="4" w:space="0" w:color="auto"/>
              </w:rPr>
              <w:t xml:space="preserve"> </w:t>
            </w:r>
            <w:r w:rsidRPr="00556AE9">
              <w:rPr>
                <w:bdr w:val="single" w:sz="4" w:space="0" w:color="auto"/>
              </w:rPr>
              <w:t xml:space="preserve"> </w:t>
            </w:r>
            <w:r>
              <w:t xml:space="preserve">     No</w:t>
            </w:r>
          </w:p>
        </w:tc>
      </w:tr>
      <w:tr w:rsidR="00B21FC7" w:rsidTr="0087181F">
        <w:trPr>
          <w:trHeight w:val="360"/>
        </w:trPr>
        <w:tc>
          <w:tcPr>
            <w:tcW w:w="10152" w:type="dxa"/>
            <w:gridSpan w:val="2"/>
            <w:vAlign w:val="center"/>
          </w:tcPr>
          <w:p w:rsidR="00B21FC7" w:rsidRDefault="00B21FC7" w:rsidP="0087181F">
            <w:r>
              <w:t xml:space="preserve">Were they used?             </w:t>
            </w:r>
            <w:r w:rsidRPr="00556AE9">
              <w:rPr>
                <w:bdr w:val="single" w:sz="4" w:space="0" w:color="auto"/>
              </w:rPr>
              <w:t xml:space="preserve">     </w:t>
            </w:r>
            <w:r>
              <w:t xml:space="preserve">      Yes                 </w:t>
            </w:r>
            <w:r w:rsidRPr="00556AE9">
              <w:rPr>
                <w:bdr w:val="single" w:sz="4" w:space="0" w:color="auto"/>
              </w:rPr>
              <w:t xml:space="preserve">     </w:t>
            </w:r>
            <w:r>
              <w:t xml:space="preserve">      No</w:t>
            </w:r>
          </w:p>
        </w:tc>
      </w:tr>
    </w:tbl>
    <w:p w:rsidR="00B21FC7" w:rsidRDefault="00B21FC7" w:rsidP="00B21FC7"/>
    <w:p w:rsidR="00B21FC7" w:rsidRDefault="00B21FC7" w:rsidP="00B21FC7">
      <w:pPr>
        <w:jc w:val="center"/>
      </w:pPr>
      <w:r>
        <w:rPr>
          <w:noProof/>
        </w:rPr>
        <w:drawing>
          <wp:inline distT="0" distB="0" distL="0" distR="0">
            <wp:extent cx="2743200" cy="783771"/>
            <wp:effectExtent l="19050" t="0" r="0" b="0"/>
            <wp:docPr id="9" name="Picture 1" descr="http://www.qual-lynx.com/images/Qual-lyn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lynx.com/images/Qual-lynx_logo.png"/>
                    <pic:cNvPicPr>
                      <a:picLocks noChangeAspect="1" noChangeArrowheads="1"/>
                    </pic:cNvPicPr>
                  </pic:nvPicPr>
                  <pic:blipFill>
                    <a:blip r:embed="rId9" cstate="print"/>
                    <a:srcRect/>
                    <a:stretch>
                      <a:fillRect/>
                    </a:stretch>
                  </pic:blipFill>
                  <pic:spPr bwMode="auto">
                    <a:xfrm>
                      <a:off x="0" y="0"/>
                      <a:ext cx="2743200" cy="783771"/>
                    </a:xfrm>
                    <a:prstGeom prst="rect">
                      <a:avLst/>
                    </a:prstGeom>
                    <a:noFill/>
                    <a:ln w="9525">
                      <a:noFill/>
                      <a:miter lim="800000"/>
                      <a:headEnd/>
                      <a:tailEnd/>
                    </a:ln>
                  </pic:spPr>
                </pic:pic>
              </a:graphicData>
            </a:graphic>
          </wp:inline>
        </w:drawing>
      </w:r>
    </w:p>
    <w:p w:rsidR="00B21FC7" w:rsidRDefault="00B21FC7" w:rsidP="00B21FC7"/>
    <w:p w:rsidR="00B21FC7" w:rsidRDefault="00B21FC7" w:rsidP="00B21FC7">
      <w:r>
        <w:t>100 Decadon Drive, Egg Harbor Twp, NJ 08234</w:t>
      </w:r>
      <w:r>
        <w:tab/>
        <w:t>30 Knightsbridge Road, Piscataway, NJ 08854</w:t>
      </w:r>
    </w:p>
    <w:p w:rsidR="00B21FC7" w:rsidRDefault="00B21FC7" w:rsidP="00B21FC7">
      <w:pPr>
        <w:pBdr>
          <w:bottom w:val="single" w:sz="4" w:space="1" w:color="auto"/>
        </w:pBdr>
      </w:pPr>
      <w:r>
        <w:t>Phone: 609.653.8400; Fax 609.926.9270</w:t>
      </w:r>
      <w:r>
        <w:tab/>
      </w:r>
      <w:r>
        <w:tab/>
        <w:t>Phone:  908.222.7500; Fax: 908.222.2299</w:t>
      </w:r>
    </w:p>
    <w:p w:rsidR="00B21FC7" w:rsidRDefault="00B21FC7" w:rsidP="00B21FC7"/>
    <w:p w:rsidR="00B21FC7" w:rsidRPr="00C65DCE" w:rsidRDefault="00B21FC7" w:rsidP="00B21FC7">
      <w:pPr>
        <w:rPr>
          <w:b/>
          <w:u w:val="single"/>
        </w:rPr>
      </w:pPr>
      <w:r w:rsidRPr="00C65DCE">
        <w:rPr>
          <w:b/>
          <w:u w:val="single"/>
        </w:rPr>
        <w:t>MEDICAL PROVIDER:</w:t>
      </w:r>
    </w:p>
    <w:tbl>
      <w:tblPr>
        <w:tblStyle w:val="TableGrid"/>
        <w:tblW w:w="10152" w:type="dxa"/>
        <w:tblLook w:val="01E0" w:firstRow="1" w:lastRow="1" w:firstColumn="1" w:lastColumn="1" w:noHBand="0" w:noVBand="0"/>
      </w:tblPr>
      <w:tblGrid>
        <w:gridCol w:w="10152"/>
      </w:tblGrid>
      <w:tr w:rsidR="00B21FC7" w:rsidTr="0087181F">
        <w:trPr>
          <w:trHeight w:val="360"/>
        </w:trPr>
        <w:tc>
          <w:tcPr>
            <w:tcW w:w="10152" w:type="dxa"/>
          </w:tcPr>
          <w:p w:rsidR="00B21FC7" w:rsidRPr="00A253FE" w:rsidRDefault="00B21FC7" w:rsidP="0087181F">
            <w:pPr>
              <w:rPr>
                <w:b/>
              </w:rPr>
            </w:pPr>
            <w:r w:rsidRPr="00A253FE">
              <w:rPr>
                <w:b/>
              </w:rPr>
              <w:t>Treatment Requested (Please initial in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5"/>
              <w:gridCol w:w="9326"/>
            </w:tblGrid>
            <w:tr w:rsidR="00B21FC7" w:rsidTr="0087181F">
              <w:trPr>
                <w:trHeight w:val="360"/>
              </w:trPr>
              <w:tc>
                <w:tcPr>
                  <w:tcW w:w="595" w:type="dxa"/>
                  <w:tcBorders>
                    <w:top w:val="single" w:sz="4" w:space="0" w:color="auto"/>
                    <w:left w:val="single" w:sz="4" w:space="0" w:color="auto"/>
                    <w:bottom w:val="single" w:sz="4" w:space="0" w:color="auto"/>
                    <w:right w:val="single" w:sz="4" w:space="0" w:color="auto"/>
                  </w:tcBorders>
                  <w:vAlign w:val="center"/>
                </w:tcPr>
                <w:p w:rsidR="00B21FC7" w:rsidRDefault="00B21FC7" w:rsidP="0087181F"/>
              </w:tc>
              <w:tc>
                <w:tcPr>
                  <w:tcW w:w="9326" w:type="dxa"/>
                  <w:tcBorders>
                    <w:left w:val="single" w:sz="4" w:space="0" w:color="auto"/>
                  </w:tcBorders>
                  <w:vAlign w:val="center"/>
                </w:tcPr>
                <w:p w:rsidR="00B21FC7" w:rsidRDefault="00B21FC7" w:rsidP="0087181F">
                  <w:r>
                    <w:t xml:space="preserve">No Medical Treatment </w:t>
                  </w:r>
                </w:p>
              </w:tc>
            </w:tr>
            <w:tr w:rsidR="00B21FC7" w:rsidTr="0087181F">
              <w:trPr>
                <w:trHeight w:val="360"/>
              </w:trPr>
              <w:tc>
                <w:tcPr>
                  <w:tcW w:w="595" w:type="dxa"/>
                  <w:tcBorders>
                    <w:top w:val="single" w:sz="4" w:space="0" w:color="auto"/>
                    <w:left w:val="single" w:sz="4" w:space="0" w:color="auto"/>
                    <w:bottom w:val="single" w:sz="4" w:space="0" w:color="auto"/>
                    <w:right w:val="single" w:sz="4" w:space="0" w:color="auto"/>
                  </w:tcBorders>
                  <w:vAlign w:val="center"/>
                </w:tcPr>
                <w:p w:rsidR="00B21FC7" w:rsidRDefault="00B21FC7" w:rsidP="0087181F"/>
              </w:tc>
              <w:tc>
                <w:tcPr>
                  <w:tcW w:w="9326" w:type="dxa"/>
                  <w:tcBorders>
                    <w:left w:val="single" w:sz="4" w:space="0" w:color="auto"/>
                  </w:tcBorders>
                  <w:vAlign w:val="center"/>
                </w:tcPr>
                <w:p w:rsidR="00B21FC7" w:rsidRDefault="00B21FC7" w:rsidP="0087181F">
                  <w:r>
                    <w:t>Minor: Treatment by Employer</w:t>
                  </w:r>
                </w:p>
              </w:tc>
            </w:tr>
            <w:tr w:rsidR="00B21FC7" w:rsidTr="0087181F">
              <w:trPr>
                <w:trHeight w:val="360"/>
              </w:trPr>
              <w:tc>
                <w:tcPr>
                  <w:tcW w:w="595" w:type="dxa"/>
                  <w:tcBorders>
                    <w:top w:val="single" w:sz="4" w:space="0" w:color="auto"/>
                    <w:left w:val="single" w:sz="4" w:space="0" w:color="auto"/>
                    <w:bottom w:val="single" w:sz="4" w:space="0" w:color="auto"/>
                    <w:right w:val="single" w:sz="4" w:space="0" w:color="auto"/>
                  </w:tcBorders>
                  <w:vAlign w:val="center"/>
                </w:tcPr>
                <w:p w:rsidR="00B21FC7" w:rsidRDefault="00B21FC7" w:rsidP="0087181F"/>
              </w:tc>
              <w:tc>
                <w:tcPr>
                  <w:tcW w:w="9326" w:type="dxa"/>
                  <w:tcBorders>
                    <w:left w:val="single" w:sz="4" w:space="0" w:color="auto"/>
                  </w:tcBorders>
                  <w:vAlign w:val="center"/>
                </w:tcPr>
                <w:p w:rsidR="00B21FC7" w:rsidRDefault="00B21FC7" w:rsidP="0087181F">
                  <w:r>
                    <w:t>Minor: Clinic or Hospital</w:t>
                  </w:r>
                </w:p>
              </w:tc>
            </w:tr>
            <w:tr w:rsidR="00B21FC7" w:rsidTr="0087181F">
              <w:trPr>
                <w:trHeight w:val="360"/>
              </w:trPr>
              <w:tc>
                <w:tcPr>
                  <w:tcW w:w="595" w:type="dxa"/>
                  <w:tcBorders>
                    <w:top w:val="single" w:sz="4" w:space="0" w:color="auto"/>
                    <w:left w:val="single" w:sz="4" w:space="0" w:color="auto"/>
                    <w:bottom w:val="single" w:sz="4" w:space="0" w:color="auto"/>
                    <w:right w:val="single" w:sz="4" w:space="0" w:color="auto"/>
                  </w:tcBorders>
                  <w:vAlign w:val="center"/>
                </w:tcPr>
                <w:p w:rsidR="00B21FC7" w:rsidRDefault="00B21FC7" w:rsidP="0087181F"/>
              </w:tc>
              <w:tc>
                <w:tcPr>
                  <w:tcW w:w="9326" w:type="dxa"/>
                  <w:tcBorders>
                    <w:left w:val="single" w:sz="4" w:space="0" w:color="auto"/>
                  </w:tcBorders>
                  <w:vAlign w:val="center"/>
                </w:tcPr>
                <w:p w:rsidR="00B21FC7" w:rsidRDefault="00B21FC7" w:rsidP="0087181F">
                  <w:r>
                    <w:t>Emergency Care</w:t>
                  </w:r>
                </w:p>
              </w:tc>
            </w:tr>
            <w:tr w:rsidR="00B21FC7" w:rsidTr="0087181F">
              <w:trPr>
                <w:trHeight w:val="360"/>
              </w:trPr>
              <w:tc>
                <w:tcPr>
                  <w:tcW w:w="595" w:type="dxa"/>
                  <w:tcBorders>
                    <w:top w:val="single" w:sz="4" w:space="0" w:color="auto"/>
                    <w:left w:val="single" w:sz="4" w:space="0" w:color="auto"/>
                    <w:bottom w:val="single" w:sz="4" w:space="0" w:color="auto"/>
                    <w:right w:val="single" w:sz="4" w:space="0" w:color="auto"/>
                  </w:tcBorders>
                  <w:vAlign w:val="center"/>
                </w:tcPr>
                <w:p w:rsidR="00B21FC7" w:rsidRDefault="00B21FC7" w:rsidP="0087181F"/>
              </w:tc>
              <w:tc>
                <w:tcPr>
                  <w:tcW w:w="9326" w:type="dxa"/>
                  <w:tcBorders>
                    <w:left w:val="single" w:sz="4" w:space="0" w:color="auto"/>
                  </w:tcBorders>
                  <w:vAlign w:val="center"/>
                </w:tcPr>
                <w:p w:rsidR="00B21FC7" w:rsidRDefault="00B21FC7" w:rsidP="0087181F">
                  <w:r>
                    <w:t>Hospitalized greater than 24 hours</w:t>
                  </w:r>
                </w:p>
              </w:tc>
            </w:tr>
            <w:tr w:rsidR="00B21FC7" w:rsidTr="0087181F">
              <w:trPr>
                <w:trHeight w:val="360"/>
              </w:trPr>
              <w:tc>
                <w:tcPr>
                  <w:tcW w:w="595" w:type="dxa"/>
                  <w:tcBorders>
                    <w:top w:val="single" w:sz="4" w:space="0" w:color="auto"/>
                    <w:left w:val="single" w:sz="4" w:space="0" w:color="auto"/>
                    <w:bottom w:val="single" w:sz="4" w:space="0" w:color="auto"/>
                    <w:right w:val="single" w:sz="4" w:space="0" w:color="auto"/>
                  </w:tcBorders>
                  <w:vAlign w:val="center"/>
                </w:tcPr>
                <w:p w:rsidR="00B21FC7" w:rsidRDefault="00B21FC7" w:rsidP="0087181F"/>
              </w:tc>
              <w:tc>
                <w:tcPr>
                  <w:tcW w:w="9326" w:type="dxa"/>
                  <w:tcBorders>
                    <w:left w:val="single" w:sz="4" w:space="0" w:color="auto"/>
                  </w:tcBorders>
                  <w:vAlign w:val="center"/>
                </w:tcPr>
                <w:p w:rsidR="00B21FC7" w:rsidRDefault="00B21FC7" w:rsidP="0087181F">
                  <w:r>
                    <w:t>Future major medical/lost time anticipated</w:t>
                  </w:r>
                </w:p>
              </w:tc>
            </w:tr>
          </w:tbl>
          <w:p w:rsidR="00B21FC7" w:rsidRDefault="00B21FC7" w:rsidP="0087181F"/>
        </w:tc>
      </w:tr>
    </w:tbl>
    <w:p w:rsidR="00B21FC7" w:rsidRDefault="00B21FC7" w:rsidP="00B21FC7"/>
    <w:p w:rsidR="00B21FC7" w:rsidRPr="005E0271" w:rsidRDefault="00B21FC7" w:rsidP="00B21FC7">
      <w:pPr>
        <w:rPr>
          <w:b/>
          <w:u w:val="single"/>
        </w:rPr>
      </w:pPr>
      <w:r w:rsidRPr="005E0271">
        <w:rPr>
          <w:b/>
          <w:u w:val="single"/>
        </w:rPr>
        <w:t>OTHER:</w:t>
      </w:r>
    </w:p>
    <w:tbl>
      <w:tblPr>
        <w:tblStyle w:val="TableGrid"/>
        <w:tblW w:w="0" w:type="auto"/>
        <w:tblLook w:val="01E0" w:firstRow="1" w:lastRow="1" w:firstColumn="1" w:lastColumn="1" w:noHBand="0" w:noVBand="0"/>
      </w:tblPr>
      <w:tblGrid>
        <w:gridCol w:w="10152"/>
      </w:tblGrid>
      <w:tr w:rsidR="00B21FC7" w:rsidTr="0087181F">
        <w:trPr>
          <w:trHeight w:val="360"/>
        </w:trPr>
        <w:tc>
          <w:tcPr>
            <w:tcW w:w="10152" w:type="dxa"/>
            <w:vAlign w:val="center"/>
          </w:tcPr>
          <w:p w:rsidR="00B21FC7" w:rsidRPr="00A253FE" w:rsidRDefault="00B21FC7" w:rsidP="0087181F">
            <w:pPr>
              <w:rPr>
                <w:b/>
              </w:rPr>
            </w:pPr>
            <w:r>
              <w:rPr>
                <w:b/>
              </w:rPr>
              <w:t>PLEASE COMPLETE BELOW:</w:t>
            </w:r>
          </w:p>
        </w:tc>
      </w:tr>
      <w:tr w:rsidR="00B21FC7" w:rsidTr="0087181F">
        <w:trPr>
          <w:trHeight w:val="360"/>
        </w:trPr>
        <w:tc>
          <w:tcPr>
            <w:tcW w:w="10152" w:type="dxa"/>
            <w:vAlign w:val="center"/>
          </w:tcPr>
          <w:p w:rsidR="00B21FC7" w:rsidRPr="00A253FE" w:rsidRDefault="00B21FC7" w:rsidP="0087181F">
            <w:pPr>
              <w:rPr>
                <w:b/>
              </w:rPr>
            </w:pPr>
            <w:r w:rsidRPr="00A253FE">
              <w:rPr>
                <w:b/>
              </w:rPr>
              <w:t>Date Report Prepared:</w:t>
            </w:r>
          </w:p>
        </w:tc>
      </w:tr>
      <w:tr w:rsidR="00B21FC7" w:rsidTr="0087181F">
        <w:trPr>
          <w:trHeight w:val="360"/>
        </w:trPr>
        <w:tc>
          <w:tcPr>
            <w:tcW w:w="10152" w:type="dxa"/>
            <w:vAlign w:val="center"/>
          </w:tcPr>
          <w:p w:rsidR="00B21FC7" w:rsidRPr="00A253FE" w:rsidRDefault="00B21FC7" w:rsidP="0087181F">
            <w:pPr>
              <w:rPr>
                <w:b/>
              </w:rPr>
            </w:pPr>
            <w:r w:rsidRPr="00A253FE">
              <w:rPr>
                <w:b/>
              </w:rPr>
              <w:t>Preparer’s Name &amp; Title:</w:t>
            </w:r>
          </w:p>
        </w:tc>
      </w:tr>
      <w:tr w:rsidR="00B21FC7" w:rsidTr="0087181F">
        <w:trPr>
          <w:trHeight w:val="360"/>
        </w:trPr>
        <w:tc>
          <w:tcPr>
            <w:tcW w:w="10152" w:type="dxa"/>
            <w:vAlign w:val="center"/>
          </w:tcPr>
          <w:p w:rsidR="00B21FC7" w:rsidRPr="00A253FE" w:rsidRDefault="00B21FC7" w:rsidP="0087181F">
            <w:pPr>
              <w:rPr>
                <w:b/>
              </w:rPr>
            </w:pPr>
            <w:r w:rsidRPr="00A253FE">
              <w:rPr>
                <w:b/>
              </w:rPr>
              <w:t>Preparer’s Area Code &amp; Phone #:</w:t>
            </w:r>
          </w:p>
        </w:tc>
      </w:tr>
      <w:tr w:rsidR="00B21FC7" w:rsidTr="0087181F">
        <w:trPr>
          <w:trHeight w:val="360"/>
        </w:trPr>
        <w:tc>
          <w:tcPr>
            <w:tcW w:w="10152" w:type="dxa"/>
            <w:vAlign w:val="center"/>
          </w:tcPr>
          <w:p w:rsidR="00B21FC7" w:rsidRPr="00A253FE" w:rsidRDefault="00B21FC7" w:rsidP="0087181F">
            <w:pPr>
              <w:rPr>
                <w:b/>
              </w:rPr>
            </w:pPr>
            <w:r w:rsidRPr="00A253FE">
              <w:rPr>
                <w:b/>
              </w:rPr>
              <w:t>Preparer’s Signature:</w:t>
            </w:r>
          </w:p>
          <w:p w:rsidR="00B21FC7" w:rsidRPr="00A253FE" w:rsidRDefault="00B21FC7" w:rsidP="0087181F">
            <w:pPr>
              <w:rPr>
                <w:b/>
              </w:rPr>
            </w:pPr>
          </w:p>
        </w:tc>
      </w:tr>
    </w:tbl>
    <w:p w:rsidR="00B21FC7" w:rsidRDefault="00B21FC7" w:rsidP="00B21FC7"/>
    <w:p w:rsidR="00B21FC7" w:rsidRPr="00136CCD" w:rsidRDefault="00B21FC7" w:rsidP="00B21FC7">
      <w:pPr>
        <w:rPr>
          <w:b/>
        </w:rPr>
      </w:pPr>
      <w:r w:rsidRPr="00136CCD">
        <w:rPr>
          <w:b/>
        </w:rPr>
        <w:t xml:space="preserve">WITNESS INFORMATION:  </w:t>
      </w:r>
    </w:p>
    <w:tbl>
      <w:tblPr>
        <w:tblStyle w:val="TableGrid"/>
        <w:tblW w:w="0" w:type="auto"/>
        <w:tblLook w:val="01E0" w:firstRow="1" w:lastRow="1" w:firstColumn="1" w:lastColumn="1" w:noHBand="0" w:noVBand="0"/>
      </w:tblPr>
      <w:tblGrid>
        <w:gridCol w:w="10152"/>
      </w:tblGrid>
      <w:tr w:rsidR="00B21FC7" w:rsidTr="0087181F">
        <w:tc>
          <w:tcPr>
            <w:tcW w:w="10152" w:type="dxa"/>
            <w:vAlign w:val="center"/>
          </w:tcPr>
          <w:p w:rsidR="00B21FC7" w:rsidRDefault="00B21FC7" w:rsidP="0087181F">
            <w:r>
              <w:t>Witness Name:</w:t>
            </w:r>
          </w:p>
        </w:tc>
      </w:tr>
      <w:tr w:rsidR="00B21FC7" w:rsidTr="0087181F">
        <w:tc>
          <w:tcPr>
            <w:tcW w:w="10152" w:type="dxa"/>
            <w:vAlign w:val="center"/>
          </w:tcPr>
          <w:p w:rsidR="00B21FC7" w:rsidRDefault="00B21FC7" w:rsidP="0087181F">
            <w:r>
              <w:t>Witness Area code &amp; Phone #:</w:t>
            </w:r>
          </w:p>
        </w:tc>
      </w:tr>
      <w:tr w:rsidR="00B21FC7" w:rsidTr="0087181F">
        <w:tc>
          <w:tcPr>
            <w:tcW w:w="10152" w:type="dxa"/>
            <w:vAlign w:val="center"/>
          </w:tcPr>
          <w:p w:rsidR="00B21FC7" w:rsidRDefault="00B21FC7" w:rsidP="0087181F">
            <w:r>
              <w:t xml:space="preserve">Date </w:t>
            </w:r>
            <w:smartTag w:uri="urn:schemas-microsoft-com:office:smarttags" w:element="PersonName">
              <w:r>
                <w:t>Administrator</w:t>
              </w:r>
            </w:smartTag>
            <w:r>
              <w:t xml:space="preserve"> (TPA) notified:</w:t>
            </w:r>
          </w:p>
        </w:tc>
      </w:tr>
    </w:tbl>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 w:rsidR="00B21FC7" w:rsidRDefault="00B21FC7" w:rsidP="00B21FC7">
      <w:pPr>
        <w:jc w:val="center"/>
      </w:pPr>
      <w:r>
        <w:rPr>
          <w:noProof/>
        </w:rPr>
        <w:drawing>
          <wp:inline distT="0" distB="0" distL="0" distR="0">
            <wp:extent cx="2743200" cy="783771"/>
            <wp:effectExtent l="19050" t="0" r="0" b="0"/>
            <wp:docPr id="10" name="Picture 1" descr="http://www.qual-lynx.com/images/Qual-lyn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lynx.com/images/Qual-lynx_logo.png"/>
                    <pic:cNvPicPr>
                      <a:picLocks noChangeAspect="1" noChangeArrowheads="1"/>
                    </pic:cNvPicPr>
                  </pic:nvPicPr>
                  <pic:blipFill>
                    <a:blip r:embed="rId9" cstate="print"/>
                    <a:srcRect/>
                    <a:stretch>
                      <a:fillRect/>
                    </a:stretch>
                  </pic:blipFill>
                  <pic:spPr bwMode="auto">
                    <a:xfrm>
                      <a:off x="0" y="0"/>
                      <a:ext cx="2743200" cy="783771"/>
                    </a:xfrm>
                    <a:prstGeom prst="rect">
                      <a:avLst/>
                    </a:prstGeom>
                    <a:noFill/>
                    <a:ln w="9525">
                      <a:noFill/>
                      <a:miter lim="800000"/>
                      <a:headEnd/>
                      <a:tailEnd/>
                    </a:ln>
                  </pic:spPr>
                </pic:pic>
              </a:graphicData>
            </a:graphic>
          </wp:inline>
        </w:drawing>
      </w:r>
    </w:p>
    <w:p w:rsidR="00B21FC7" w:rsidRDefault="00B21FC7" w:rsidP="00B21FC7"/>
    <w:p w:rsidR="00B21FC7" w:rsidRDefault="00B21FC7" w:rsidP="00B21FC7">
      <w:r>
        <w:t>100 Decadon Drive, Egg Harbor Twp, NJ 08234</w:t>
      </w:r>
      <w:r>
        <w:tab/>
        <w:t>30 Knightsbridge Road, Piscataway, NJ 08854</w:t>
      </w:r>
    </w:p>
    <w:p w:rsidR="00B21FC7" w:rsidRDefault="00B21FC7" w:rsidP="00B21FC7">
      <w:pPr>
        <w:pBdr>
          <w:bottom w:val="single" w:sz="4" w:space="1" w:color="auto"/>
        </w:pBdr>
      </w:pPr>
      <w:r>
        <w:t>Phone: 609.653.8400; Fax 609.926.9270</w:t>
      </w:r>
      <w:r>
        <w:tab/>
      </w:r>
      <w:r>
        <w:tab/>
        <w:t>Phone:  908.222.7500; Fax: 908.222.2299</w:t>
      </w:r>
    </w:p>
    <w:p w:rsidR="00B21FC7" w:rsidRDefault="00B21FC7" w:rsidP="00B21FC7"/>
    <w:p w:rsidR="00B21FC7" w:rsidRPr="00A76341" w:rsidRDefault="00B21FC7" w:rsidP="00B21FC7">
      <w:pPr>
        <w:rPr>
          <w:b/>
        </w:rPr>
      </w:pPr>
      <w:r w:rsidRPr="00A76341">
        <w:rPr>
          <w:b/>
        </w:rPr>
        <w:t>TO BE COMPLETED BY EMPLOYEE’S DIRECT SUPERVISOR</w:t>
      </w:r>
    </w:p>
    <w:p w:rsidR="00B21FC7" w:rsidRDefault="00B21FC7" w:rsidP="00B21FC7">
      <w:r>
        <w:t>(Note this section can be completed and submitted as a supplement to your original First Report of Injury Filing.  Do not hold up the initial filing of your First Report of Injury for this information.  If you do choose to do a supplemental filing, please check the Supplemental filing box on the top of the form.)</w:t>
      </w:r>
    </w:p>
    <w:p w:rsidR="00B21FC7" w:rsidRDefault="00B21FC7" w:rsidP="00B21FC7"/>
    <w:tbl>
      <w:tblPr>
        <w:tblStyle w:val="TableGrid"/>
        <w:tblW w:w="0" w:type="auto"/>
        <w:tblLook w:val="01E0" w:firstRow="1" w:lastRow="1" w:firstColumn="1" w:lastColumn="1" w:noHBand="0" w:noVBand="0"/>
      </w:tblPr>
      <w:tblGrid>
        <w:gridCol w:w="10152"/>
      </w:tblGrid>
      <w:tr w:rsidR="00B21FC7" w:rsidTr="0087181F">
        <w:tc>
          <w:tcPr>
            <w:tcW w:w="10152" w:type="dxa"/>
          </w:tcPr>
          <w:p w:rsidR="00B21FC7" w:rsidRDefault="00B21FC7" w:rsidP="0087181F">
            <w:r>
              <w:t xml:space="preserve">1. Do you usually supervise this individual?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No, explain:</w:t>
            </w:r>
          </w:p>
          <w:p w:rsidR="00B21FC7" w:rsidRDefault="00B21FC7" w:rsidP="0087181F"/>
          <w:p w:rsidR="00B21FC7" w:rsidRDefault="00B21FC7" w:rsidP="0087181F"/>
        </w:tc>
      </w:tr>
      <w:tr w:rsidR="00B21FC7" w:rsidTr="0087181F">
        <w:tc>
          <w:tcPr>
            <w:tcW w:w="10152" w:type="dxa"/>
          </w:tcPr>
          <w:p w:rsidR="00B21FC7" w:rsidRDefault="00B21FC7" w:rsidP="0087181F">
            <w:r>
              <w:t xml:space="preserve">2. Was accident immediately reported?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No, explain:</w:t>
            </w:r>
          </w:p>
          <w:p w:rsidR="00B21FC7" w:rsidRDefault="00B21FC7" w:rsidP="0087181F"/>
          <w:p w:rsidR="00B21FC7" w:rsidRDefault="00B21FC7" w:rsidP="0087181F"/>
        </w:tc>
      </w:tr>
      <w:tr w:rsidR="00B21FC7" w:rsidTr="0087181F">
        <w:trPr>
          <w:trHeight w:val="360"/>
        </w:trPr>
        <w:tc>
          <w:tcPr>
            <w:tcW w:w="10152" w:type="dxa"/>
            <w:vAlign w:val="center"/>
          </w:tcPr>
          <w:p w:rsidR="00B21FC7" w:rsidRDefault="00B21FC7" w:rsidP="0087181F">
            <w:r>
              <w:t xml:space="preserve">3. Was employee working    </w:t>
            </w:r>
            <w:r w:rsidRPr="00780C79">
              <w:rPr>
                <w:bdr w:val="single" w:sz="4" w:space="0" w:color="auto"/>
              </w:rPr>
              <w:t xml:space="preserve">    </w:t>
            </w:r>
            <w:r>
              <w:t xml:space="preserve"> alone     </w:t>
            </w:r>
            <w:r w:rsidRPr="00780C79">
              <w:rPr>
                <w:bdr w:val="single" w:sz="4" w:space="0" w:color="auto"/>
              </w:rPr>
              <w:t xml:space="preserve">    </w:t>
            </w:r>
            <w:r>
              <w:t xml:space="preserve"> with crew</w:t>
            </w:r>
          </w:p>
        </w:tc>
      </w:tr>
      <w:tr w:rsidR="00B21FC7" w:rsidTr="0087181F">
        <w:tc>
          <w:tcPr>
            <w:tcW w:w="10152" w:type="dxa"/>
          </w:tcPr>
          <w:p w:rsidR="00B21FC7" w:rsidRDefault="00B21FC7" w:rsidP="0087181F">
            <w:r>
              <w:t xml:space="preserve">4. Did you physically inspect the area where the injury occurred?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No, explain:</w:t>
            </w:r>
          </w:p>
          <w:p w:rsidR="00B21FC7" w:rsidRDefault="00B21FC7" w:rsidP="0087181F"/>
          <w:p w:rsidR="00B21FC7" w:rsidRDefault="00B21FC7" w:rsidP="0087181F"/>
        </w:tc>
      </w:tr>
      <w:tr w:rsidR="00B21FC7" w:rsidTr="0087181F">
        <w:tc>
          <w:tcPr>
            <w:tcW w:w="10152" w:type="dxa"/>
          </w:tcPr>
          <w:p w:rsidR="00B21FC7" w:rsidRDefault="00B21FC7" w:rsidP="0087181F">
            <w:r>
              <w:t xml:space="preserve">5. Any unsafe conditions or unusual hazards present?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Yes, explain:</w:t>
            </w:r>
          </w:p>
          <w:p w:rsidR="00B21FC7" w:rsidRDefault="00B21FC7" w:rsidP="0087181F"/>
          <w:p w:rsidR="00B21FC7" w:rsidRDefault="00B21FC7" w:rsidP="0087181F"/>
        </w:tc>
      </w:tr>
      <w:tr w:rsidR="00B21FC7" w:rsidTr="0087181F">
        <w:tc>
          <w:tcPr>
            <w:tcW w:w="10152" w:type="dxa"/>
          </w:tcPr>
          <w:p w:rsidR="00B21FC7" w:rsidRDefault="00B21FC7" w:rsidP="0087181F">
            <w:r>
              <w:t xml:space="preserve">6. Was employee wearing back support?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No, explain:</w:t>
            </w:r>
          </w:p>
          <w:p w:rsidR="00B21FC7" w:rsidRDefault="00B21FC7" w:rsidP="0087181F"/>
          <w:p w:rsidR="00B21FC7" w:rsidRDefault="00B21FC7" w:rsidP="0087181F"/>
        </w:tc>
      </w:tr>
      <w:tr w:rsidR="00B21FC7" w:rsidTr="0087181F">
        <w:tc>
          <w:tcPr>
            <w:tcW w:w="10152" w:type="dxa"/>
          </w:tcPr>
          <w:p w:rsidR="00B21FC7" w:rsidRDefault="00B21FC7" w:rsidP="0087181F">
            <w:r>
              <w:t xml:space="preserve">7. Evidence of horseplay?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Yes, explain:</w:t>
            </w:r>
          </w:p>
          <w:p w:rsidR="00B21FC7" w:rsidRDefault="00B21FC7" w:rsidP="0087181F"/>
          <w:p w:rsidR="00B21FC7" w:rsidRDefault="00B21FC7" w:rsidP="0087181F"/>
        </w:tc>
      </w:tr>
      <w:tr w:rsidR="00B21FC7" w:rsidTr="0087181F">
        <w:tc>
          <w:tcPr>
            <w:tcW w:w="10152" w:type="dxa"/>
          </w:tcPr>
          <w:p w:rsidR="00B21FC7" w:rsidRDefault="00B21FC7" w:rsidP="0087181F">
            <w:r>
              <w:t xml:space="preserve">8. Evidence of intoxication?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Yes, explain:</w:t>
            </w:r>
          </w:p>
          <w:p w:rsidR="00B21FC7" w:rsidRDefault="00B21FC7" w:rsidP="0087181F"/>
          <w:p w:rsidR="00B21FC7" w:rsidRDefault="00B21FC7" w:rsidP="0087181F"/>
        </w:tc>
      </w:tr>
      <w:tr w:rsidR="00B21FC7" w:rsidTr="0087181F">
        <w:tc>
          <w:tcPr>
            <w:tcW w:w="10152" w:type="dxa"/>
          </w:tcPr>
          <w:p w:rsidR="00B21FC7" w:rsidRDefault="00B21FC7" w:rsidP="0087181F">
            <w:r>
              <w:t xml:space="preserve">9. Evidence of drug abuse?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Yes, explain:</w:t>
            </w:r>
          </w:p>
          <w:p w:rsidR="00B21FC7" w:rsidRDefault="00B21FC7" w:rsidP="0087181F"/>
          <w:p w:rsidR="00B21FC7" w:rsidRDefault="00B21FC7" w:rsidP="0087181F"/>
        </w:tc>
      </w:tr>
      <w:tr w:rsidR="00B21FC7" w:rsidTr="0087181F">
        <w:tc>
          <w:tcPr>
            <w:tcW w:w="10152" w:type="dxa"/>
          </w:tcPr>
          <w:p w:rsidR="00B21FC7" w:rsidRDefault="00B21FC7" w:rsidP="0087181F">
            <w:r>
              <w:t xml:space="preserve">10. Are you satisfied that the accident/injury occurred as described above?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w:t>
            </w:r>
          </w:p>
          <w:p w:rsidR="00B21FC7" w:rsidRDefault="00B21FC7" w:rsidP="0087181F">
            <w:r>
              <w:t>If No, explain:</w:t>
            </w:r>
          </w:p>
          <w:p w:rsidR="00B21FC7" w:rsidRDefault="00B21FC7" w:rsidP="0087181F"/>
          <w:p w:rsidR="00B21FC7" w:rsidRDefault="00B21FC7" w:rsidP="0087181F"/>
          <w:p w:rsidR="00B21FC7" w:rsidRDefault="00B21FC7" w:rsidP="0087181F"/>
        </w:tc>
      </w:tr>
    </w:tbl>
    <w:p w:rsidR="00B21FC7" w:rsidRDefault="00B21FC7" w:rsidP="00B21FC7"/>
    <w:p w:rsidR="00B21FC7" w:rsidRDefault="00B21FC7" w:rsidP="00B21FC7"/>
    <w:p w:rsidR="00B21FC7" w:rsidRDefault="00B21FC7" w:rsidP="00B21FC7"/>
    <w:p w:rsidR="00B21FC7" w:rsidRDefault="00B21FC7" w:rsidP="00B21FC7">
      <w:pPr>
        <w:jc w:val="center"/>
      </w:pPr>
      <w:r>
        <w:rPr>
          <w:noProof/>
        </w:rPr>
        <w:drawing>
          <wp:inline distT="0" distB="0" distL="0" distR="0">
            <wp:extent cx="2743200" cy="783771"/>
            <wp:effectExtent l="19050" t="0" r="0" b="0"/>
            <wp:docPr id="11" name="Picture 1" descr="http://www.qual-lynx.com/images/Qual-lyn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lynx.com/images/Qual-lynx_logo.png"/>
                    <pic:cNvPicPr>
                      <a:picLocks noChangeAspect="1" noChangeArrowheads="1"/>
                    </pic:cNvPicPr>
                  </pic:nvPicPr>
                  <pic:blipFill>
                    <a:blip r:embed="rId9" cstate="print"/>
                    <a:srcRect/>
                    <a:stretch>
                      <a:fillRect/>
                    </a:stretch>
                  </pic:blipFill>
                  <pic:spPr bwMode="auto">
                    <a:xfrm>
                      <a:off x="0" y="0"/>
                      <a:ext cx="2743200" cy="783771"/>
                    </a:xfrm>
                    <a:prstGeom prst="rect">
                      <a:avLst/>
                    </a:prstGeom>
                    <a:noFill/>
                    <a:ln w="9525">
                      <a:noFill/>
                      <a:miter lim="800000"/>
                      <a:headEnd/>
                      <a:tailEnd/>
                    </a:ln>
                  </pic:spPr>
                </pic:pic>
              </a:graphicData>
            </a:graphic>
          </wp:inline>
        </w:drawing>
      </w:r>
    </w:p>
    <w:p w:rsidR="00B21FC7" w:rsidRDefault="00B21FC7" w:rsidP="00B21FC7"/>
    <w:p w:rsidR="00B21FC7" w:rsidRDefault="00B21FC7" w:rsidP="00B21FC7">
      <w:r>
        <w:t>100 Decadon Drive, Egg Harbor Twp, NJ 08234</w:t>
      </w:r>
      <w:r>
        <w:tab/>
        <w:t>30 Knightsbridge Road, Piscataway, NJ 08854</w:t>
      </w:r>
    </w:p>
    <w:p w:rsidR="00B21FC7" w:rsidRDefault="00B21FC7" w:rsidP="00B21FC7">
      <w:pPr>
        <w:pBdr>
          <w:bottom w:val="single" w:sz="4" w:space="1" w:color="auto"/>
        </w:pBdr>
      </w:pPr>
      <w:r>
        <w:t>Phone: 609.653.8400; Fax 609.926.9270</w:t>
      </w:r>
      <w:r>
        <w:tab/>
      </w:r>
      <w:r>
        <w:tab/>
        <w:t>Phone:  908.222.7500; Fax: 908.222.2299</w:t>
      </w:r>
    </w:p>
    <w:p w:rsidR="00B21FC7" w:rsidRDefault="00B21FC7" w:rsidP="00B21FC7"/>
    <w:tbl>
      <w:tblPr>
        <w:tblStyle w:val="TableGrid"/>
        <w:tblW w:w="0" w:type="auto"/>
        <w:tblLook w:val="01E0" w:firstRow="1" w:lastRow="1" w:firstColumn="1" w:lastColumn="1" w:noHBand="0" w:noVBand="0"/>
      </w:tblPr>
      <w:tblGrid>
        <w:gridCol w:w="10152"/>
      </w:tblGrid>
      <w:tr w:rsidR="00B21FC7" w:rsidTr="0087181F">
        <w:tc>
          <w:tcPr>
            <w:tcW w:w="10152" w:type="dxa"/>
          </w:tcPr>
          <w:p w:rsidR="00B21FC7" w:rsidRDefault="00B21FC7" w:rsidP="0087181F">
            <w:r>
              <w:t>12. What additional training would you like Fund’s Safety Director to provide?</w:t>
            </w:r>
          </w:p>
          <w:p w:rsidR="00B21FC7" w:rsidRDefault="00B21FC7" w:rsidP="0087181F"/>
          <w:p w:rsidR="00B21FC7" w:rsidRDefault="00B21FC7" w:rsidP="0087181F"/>
        </w:tc>
      </w:tr>
      <w:tr w:rsidR="00B21FC7" w:rsidTr="0087181F">
        <w:tc>
          <w:tcPr>
            <w:tcW w:w="10152" w:type="dxa"/>
          </w:tcPr>
          <w:p w:rsidR="00B21FC7" w:rsidRDefault="00B21FC7" w:rsidP="0087181F">
            <w:r>
              <w:t>13. What circumstances contributed to this accident?</w:t>
            </w:r>
          </w:p>
          <w:p w:rsidR="00B21FC7" w:rsidRDefault="00B21FC7" w:rsidP="0087181F"/>
          <w:p w:rsidR="00B21FC7" w:rsidRDefault="00B21FC7" w:rsidP="0087181F"/>
        </w:tc>
      </w:tr>
      <w:tr w:rsidR="00B21FC7" w:rsidTr="0087181F">
        <w:tc>
          <w:tcPr>
            <w:tcW w:w="10152" w:type="dxa"/>
          </w:tcPr>
          <w:p w:rsidR="00B21FC7" w:rsidRDefault="00B21FC7" w:rsidP="0087181F">
            <w:r>
              <w:t>14. What actions contributed to this accident?</w:t>
            </w:r>
          </w:p>
          <w:p w:rsidR="00B21FC7" w:rsidRDefault="00B21FC7" w:rsidP="0087181F"/>
          <w:p w:rsidR="00B21FC7" w:rsidRDefault="00B21FC7" w:rsidP="0087181F"/>
        </w:tc>
      </w:tr>
      <w:tr w:rsidR="00B21FC7" w:rsidTr="0087181F">
        <w:tc>
          <w:tcPr>
            <w:tcW w:w="10152" w:type="dxa"/>
          </w:tcPr>
          <w:p w:rsidR="00B21FC7" w:rsidRDefault="00B21FC7" w:rsidP="0087181F">
            <w:r>
              <w:t>15. What changes in circumstances or actions could have prevented this accident?</w:t>
            </w:r>
          </w:p>
          <w:p w:rsidR="00B21FC7" w:rsidRDefault="00B21FC7" w:rsidP="0087181F"/>
          <w:p w:rsidR="00B21FC7" w:rsidRDefault="00B21FC7" w:rsidP="0087181F"/>
        </w:tc>
      </w:tr>
      <w:tr w:rsidR="00B21FC7" w:rsidTr="0087181F">
        <w:tc>
          <w:tcPr>
            <w:tcW w:w="10152" w:type="dxa"/>
          </w:tcPr>
          <w:p w:rsidR="00B21FC7" w:rsidRDefault="00B21FC7" w:rsidP="0087181F">
            <w:r>
              <w:t>16. Your actions taken to minimize the change of a recurrence?</w:t>
            </w:r>
          </w:p>
          <w:p w:rsidR="00B21FC7" w:rsidRDefault="00B21FC7" w:rsidP="0087181F"/>
          <w:p w:rsidR="00B21FC7" w:rsidRDefault="00B21FC7" w:rsidP="0087181F"/>
        </w:tc>
      </w:tr>
      <w:tr w:rsidR="00B21FC7" w:rsidTr="0087181F">
        <w:tc>
          <w:tcPr>
            <w:tcW w:w="10152" w:type="dxa"/>
          </w:tcPr>
          <w:p w:rsidR="00B21FC7" w:rsidRDefault="00B21FC7" w:rsidP="0087181F">
            <w:r>
              <w:t>17. Your future plans to minimize the change of a recurrence?</w:t>
            </w:r>
          </w:p>
          <w:p w:rsidR="00B21FC7" w:rsidRDefault="00B21FC7" w:rsidP="0087181F"/>
          <w:p w:rsidR="00B21FC7" w:rsidRDefault="00B21FC7" w:rsidP="0087181F"/>
        </w:tc>
      </w:tr>
      <w:tr w:rsidR="00B21FC7" w:rsidTr="0087181F">
        <w:tc>
          <w:tcPr>
            <w:tcW w:w="10152" w:type="dxa"/>
          </w:tcPr>
          <w:p w:rsidR="00B21FC7" w:rsidRDefault="00B21FC7" w:rsidP="0087181F">
            <w:r>
              <w:t xml:space="preserve">18. Would you like to speak to any Fund Professional?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Yes     </w:t>
            </w:r>
            <w:r w:rsidRPr="00780C79">
              <w:rPr>
                <w:bdr w:val="single" w:sz="4" w:space="0" w:color="auto"/>
              </w:rPr>
              <w:t xml:space="preserve">  </w:t>
            </w:r>
            <w:r>
              <w:rPr>
                <w:bdr w:val="single" w:sz="4" w:space="0" w:color="auto"/>
              </w:rPr>
              <w:t xml:space="preserve"> </w:t>
            </w:r>
            <w:r w:rsidRPr="00780C79">
              <w:rPr>
                <w:bdr w:val="single" w:sz="4" w:space="0" w:color="auto"/>
              </w:rPr>
              <w:t xml:space="preserve"> </w:t>
            </w:r>
            <w:r>
              <w:t xml:space="preserve"> No      If Yes, please list:</w:t>
            </w:r>
          </w:p>
          <w:p w:rsidR="00B21FC7" w:rsidRDefault="00B21FC7" w:rsidP="0087181F"/>
          <w:p w:rsidR="00B21FC7" w:rsidRDefault="00B21FC7" w:rsidP="0087181F"/>
          <w:p w:rsidR="00B21FC7" w:rsidRDefault="00B21FC7" w:rsidP="0087181F"/>
        </w:tc>
      </w:tr>
    </w:tbl>
    <w:p w:rsidR="00B21FC7" w:rsidRDefault="00B21FC7" w:rsidP="00B21FC7"/>
    <w:p w:rsidR="00B21FC7" w:rsidRDefault="00B21FC7" w:rsidP="00B21FC7"/>
    <w:p w:rsidR="00B21FC7" w:rsidRDefault="00B21FC7" w:rsidP="00B21FC7">
      <w:r>
        <w:t xml:space="preserve">Supervisor’s Signature: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B21FC7" w:rsidRDefault="00B21FC7" w:rsidP="00B21FC7"/>
    <w:p w:rsidR="00B21FC7" w:rsidRDefault="00B21FC7" w:rsidP="00B21FC7"/>
    <w:p w:rsidR="00B21FC7" w:rsidRPr="00A76341" w:rsidRDefault="00B21FC7" w:rsidP="00B21FC7"/>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B21FC7" w:rsidRDefault="00B21FC7" w:rsidP="007678BE">
      <w:pPr>
        <w:jc w:val="both"/>
        <w:rPr>
          <w:rFonts w:ascii="Arial" w:hAnsi="Arial" w:cs="Arial"/>
          <w:b/>
        </w:rPr>
      </w:pPr>
    </w:p>
    <w:p w:rsidR="00B21FC7" w:rsidRPr="00840B47" w:rsidRDefault="00B21FC7" w:rsidP="007678BE">
      <w:pPr>
        <w:jc w:val="both"/>
        <w:rPr>
          <w:rFonts w:ascii="Arial" w:hAnsi="Arial" w:cs="Arial"/>
          <w:b/>
        </w:rPr>
      </w:pPr>
    </w:p>
    <w:p w:rsidR="002558D0" w:rsidRPr="00840B47" w:rsidRDefault="002558D0" w:rsidP="007678BE">
      <w:pPr>
        <w:jc w:val="both"/>
        <w:rPr>
          <w:rFonts w:ascii="Arial" w:hAnsi="Arial" w:cs="Arial"/>
          <w:b/>
        </w:rPr>
      </w:pPr>
    </w:p>
    <w:p w:rsidR="002558D0" w:rsidRPr="00840B47" w:rsidRDefault="002558D0" w:rsidP="007678BE">
      <w:pPr>
        <w:jc w:val="both"/>
        <w:rPr>
          <w:rFonts w:ascii="Arial" w:hAnsi="Arial" w:cs="Arial"/>
          <w:b/>
        </w:rPr>
      </w:pPr>
    </w:p>
    <w:p w:rsidR="002558D0" w:rsidRPr="00840B47" w:rsidRDefault="002558D0" w:rsidP="007678BE">
      <w:pPr>
        <w:jc w:val="both"/>
        <w:rPr>
          <w:rFonts w:ascii="Arial" w:hAnsi="Arial" w:cs="Arial"/>
          <w:b/>
        </w:rPr>
      </w:pPr>
    </w:p>
    <w:p w:rsidR="002558D0" w:rsidRPr="00840B47" w:rsidRDefault="002558D0" w:rsidP="007678BE">
      <w:pPr>
        <w:jc w:val="both"/>
        <w:rPr>
          <w:rFonts w:ascii="Arial" w:hAnsi="Arial" w:cs="Arial"/>
          <w:b/>
        </w:rPr>
      </w:pPr>
    </w:p>
    <w:p w:rsidR="002558D0" w:rsidRPr="00840B47" w:rsidRDefault="002558D0" w:rsidP="007678BE">
      <w:pPr>
        <w:jc w:val="both"/>
        <w:rPr>
          <w:rFonts w:ascii="Arial" w:hAnsi="Arial" w:cs="Arial"/>
          <w:b/>
        </w:rPr>
      </w:pPr>
    </w:p>
    <w:p w:rsidR="002558D0" w:rsidRPr="00840B47" w:rsidRDefault="002558D0" w:rsidP="007678BE">
      <w:pPr>
        <w:jc w:val="both"/>
        <w:rPr>
          <w:rFonts w:ascii="Arial" w:hAnsi="Arial" w:cs="Arial"/>
          <w:b/>
        </w:rPr>
      </w:pPr>
    </w:p>
    <w:p w:rsidR="002558D0" w:rsidRPr="002558D0" w:rsidRDefault="002558D0" w:rsidP="007678BE">
      <w:pPr>
        <w:jc w:val="both"/>
        <w:rPr>
          <w:b/>
        </w:rPr>
      </w:pPr>
    </w:p>
    <w:sectPr w:rsidR="002558D0" w:rsidRPr="002558D0" w:rsidSect="009013F2">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C1" w:rsidRDefault="009B59C1">
      <w:r>
        <w:separator/>
      </w:r>
    </w:p>
  </w:endnote>
  <w:endnote w:type="continuationSeparator" w:id="0">
    <w:p w:rsidR="009B59C1" w:rsidRDefault="009B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1F" w:rsidRPr="003D7633" w:rsidRDefault="0087181F" w:rsidP="009D1F74">
    <w:pPr>
      <w:pStyle w:val="Footer"/>
      <w:jc w:val="center"/>
      <w:rPr>
        <w:sz w:val="18"/>
        <w:szCs w:val="18"/>
      </w:rPr>
    </w:pPr>
    <w:r>
      <w:rPr>
        <w:rFonts w:ascii="Arial" w:hAnsi="Arial" w:cs="Arial"/>
        <w:sz w:val="18"/>
        <w:szCs w:val="18"/>
      </w:rPr>
      <w:t>Denville Township Police Department</w:t>
    </w:r>
    <w:r w:rsidRPr="003D7633">
      <w:rPr>
        <w:rFonts w:ascii="Arial" w:hAnsi="Arial" w:cs="Arial"/>
        <w:sz w:val="18"/>
        <w:szCs w:val="18"/>
      </w:rPr>
      <w:t xml:space="preserve"> – </w:t>
    </w:r>
    <w:r>
      <w:rPr>
        <w:rFonts w:ascii="Arial" w:hAnsi="Arial" w:cs="Arial"/>
        <w:sz w:val="18"/>
        <w:szCs w:val="18"/>
      </w:rPr>
      <w:t xml:space="preserve">Personnel Injuries </w:t>
    </w:r>
    <w:r w:rsidRPr="003D7633">
      <w:rPr>
        <w:rFonts w:ascii="Arial" w:hAnsi="Arial" w:cs="Arial"/>
        <w:sz w:val="18"/>
        <w:szCs w:val="18"/>
      </w:rPr>
      <w:t xml:space="preserve">- Page </w:t>
    </w:r>
    <w:r w:rsidR="00080E7A" w:rsidRPr="003D7633">
      <w:rPr>
        <w:rFonts w:ascii="Arial" w:hAnsi="Arial" w:cs="Arial"/>
        <w:sz w:val="18"/>
        <w:szCs w:val="18"/>
      </w:rPr>
      <w:fldChar w:fldCharType="begin"/>
    </w:r>
    <w:r w:rsidRPr="003D7633">
      <w:rPr>
        <w:rFonts w:ascii="Arial" w:hAnsi="Arial" w:cs="Arial"/>
        <w:sz w:val="18"/>
        <w:szCs w:val="18"/>
      </w:rPr>
      <w:instrText xml:space="preserve"> PAGE </w:instrText>
    </w:r>
    <w:r w:rsidR="00080E7A" w:rsidRPr="003D7633">
      <w:rPr>
        <w:rFonts w:ascii="Arial" w:hAnsi="Arial" w:cs="Arial"/>
        <w:sz w:val="18"/>
        <w:szCs w:val="18"/>
      </w:rPr>
      <w:fldChar w:fldCharType="separate"/>
    </w:r>
    <w:r w:rsidR="00730DA7">
      <w:rPr>
        <w:rFonts w:ascii="Arial" w:hAnsi="Arial" w:cs="Arial"/>
        <w:noProof/>
        <w:sz w:val="18"/>
        <w:szCs w:val="18"/>
      </w:rPr>
      <w:t>1</w:t>
    </w:r>
    <w:r w:rsidR="00080E7A" w:rsidRPr="003D7633">
      <w:rPr>
        <w:rFonts w:ascii="Arial" w:hAnsi="Arial" w:cs="Arial"/>
        <w:sz w:val="18"/>
        <w:szCs w:val="18"/>
      </w:rPr>
      <w:fldChar w:fldCharType="end"/>
    </w:r>
    <w:r w:rsidRPr="003D7633">
      <w:rPr>
        <w:rFonts w:ascii="Arial" w:hAnsi="Arial" w:cs="Arial"/>
        <w:sz w:val="18"/>
        <w:szCs w:val="18"/>
      </w:rPr>
      <w:t xml:space="preserve"> of </w:t>
    </w:r>
    <w:r w:rsidR="00080E7A" w:rsidRPr="003D7633">
      <w:rPr>
        <w:rFonts w:ascii="Arial" w:hAnsi="Arial" w:cs="Arial"/>
        <w:sz w:val="18"/>
        <w:szCs w:val="18"/>
      </w:rPr>
      <w:fldChar w:fldCharType="begin"/>
    </w:r>
    <w:r w:rsidRPr="003D7633">
      <w:rPr>
        <w:rFonts w:ascii="Arial" w:hAnsi="Arial" w:cs="Arial"/>
        <w:sz w:val="18"/>
        <w:szCs w:val="18"/>
      </w:rPr>
      <w:instrText xml:space="preserve"> NUMPAGES </w:instrText>
    </w:r>
    <w:r w:rsidR="00080E7A" w:rsidRPr="003D7633">
      <w:rPr>
        <w:rFonts w:ascii="Arial" w:hAnsi="Arial" w:cs="Arial"/>
        <w:sz w:val="18"/>
        <w:szCs w:val="18"/>
      </w:rPr>
      <w:fldChar w:fldCharType="separate"/>
    </w:r>
    <w:r w:rsidR="00730DA7">
      <w:rPr>
        <w:rFonts w:ascii="Arial" w:hAnsi="Arial" w:cs="Arial"/>
        <w:noProof/>
        <w:sz w:val="18"/>
        <w:szCs w:val="18"/>
      </w:rPr>
      <w:t>13</w:t>
    </w:r>
    <w:r w:rsidR="00080E7A" w:rsidRPr="003D7633">
      <w:rPr>
        <w:rFonts w:ascii="Arial" w:hAnsi="Arial" w:cs="Arial"/>
        <w:sz w:val="18"/>
        <w:szCs w:val="18"/>
      </w:rPr>
      <w:fldChar w:fldCharType="end"/>
    </w:r>
  </w:p>
  <w:p w:rsidR="0087181F" w:rsidRPr="000C5BB9" w:rsidRDefault="0087181F" w:rsidP="000C5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C1" w:rsidRDefault="009B59C1">
      <w:r>
        <w:separator/>
      </w:r>
    </w:p>
  </w:footnote>
  <w:footnote w:type="continuationSeparator" w:id="0">
    <w:p w:rsidR="009B59C1" w:rsidRDefault="009B5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0"/>
    <w:lvl w:ilvl="0">
      <w:start w:val="1"/>
      <w:numFmt w:val="decimal"/>
      <w:pStyle w:val="Quick1"/>
      <w:lvlText w:val="%1."/>
      <w:lvlJc w:val="left"/>
      <w:pPr>
        <w:tabs>
          <w:tab w:val="num" w:pos="2880"/>
        </w:tabs>
      </w:pPr>
      <w:rPr>
        <w:rFonts w:cs="Times New Roman"/>
      </w:rPr>
    </w:lvl>
  </w:abstractNum>
  <w:abstractNum w:abstractNumId="1">
    <w:nsid w:val="01955C07"/>
    <w:multiLevelType w:val="hybridMultilevel"/>
    <w:tmpl w:val="6228F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444DF"/>
    <w:multiLevelType w:val="hybridMultilevel"/>
    <w:tmpl w:val="E1BA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4367"/>
    <w:multiLevelType w:val="hybridMultilevel"/>
    <w:tmpl w:val="B11E6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8739D"/>
    <w:multiLevelType w:val="hybridMultilevel"/>
    <w:tmpl w:val="3692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038F1"/>
    <w:multiLevelType w:val="hybridMultilevel"/>
    <w:tmpl w:val="B630DC8E"/>
    <w:lvl w:ilvl="0" w:tplc="1430DF3E">
      <w:start w:val="1"/>
      <w:numFmt w:val="upperRoman"/>
      <w:lvlText w:val="%1."/>
      <w:lvlJc w:val="left"/>
      <w:pPr>
        <w:tabs>
          <w:tab w:val="num" w:pos="2160"/>
        </w:tabs>
        <w:ind w:left="2160" w:hanging="720"/>
      </w:pPr>
      <w:rPr>
        <w:rFonts w:ascii="Arial" w:hAnsi="Arial" w:hint="default"/>
        <w:b/>
        <w:i w:val="0"/>
        <w:sz w:val="22"/>
        <w:szCs w:val="22"/>
      </w:rPr>
    </w:lvl>
    <w:lvl w:ilvl="1" w:tplc="64D6EB8E">
      <w:start w:val="1"/>
      <w:numFmt w:val="upperLetter"/>
      <w:lvlText w:val="%2."/>
      <w:lvlJc w:val="left"/>
      <w:pPr>
        <w:tabs>
          <w:tab w:val="num" w:pos="2520"/>
        </w:tabs>
        <w:ind w:left="2520" w:hanging="720"/>
      </w:pPr>
      <w:rPr>
        <w:rFonts w:ascii="Arial" w:hAnsi="Arial" w:hint="default"/>
        <w:b w:val="0"/>
        <w:i w:val="0"/>
        <w:sz w:val="22"/>
        <w:szCs w:val="22"/>
      </w:rPr>
    </w:lvl>
    <w:lvl w:ilvl="2" w:tplc="C4020BFA">
      <w:start w:val="1"/>
      <w:numFmt w:val="decimal"/>
      <w:lvlText w:val="%3."/>
      <w:lvlJc w:val="left"/>
      <w:pPr>
        <w:tabs>
          <w:tab w:val="num" w:pos="3420"/>
        </w:tabs>
        <w:ind w:left="3420" w:hanging="720"/>
      </w:pPr>
      <w:rPr>
        <w:rFonts w:ascii="Arial" w:hAnsi="Arial" w:hint="default"/>
        <w:b w:val="0"/>
        <w:i w:val="0"/>
        <w:sz w:val="22"/>
        <w:szCs w:val="22"/>
      </w:rPr>
    </w:lvl>
    <w:lvl w:ilvl="3" w:tplc="7B028FDA">
      <w:start w:val="1"/>
      <w:numFmt w:val="lowerLetter"/>
      <w:lvlText w:val="%4."/>
      <w:lvlJc w:val="left"/>
      <w:pPr>
        <w:tabs>
          <w:tab w:val="num" w:pos="3600"/>
        </w:tabs>
        <w:ind w:left="3600" w:hanging="360"/>
      </w:pPr>
      <w:rPr>
        <w:rFonts w:hint="default"/>
        <w:b w:val="0"/>
        <w:i w:val="0"/>
        <w:sz w:val="22"/>
        <w:szCs w:val="2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8E1A43"/>
    <w:multiLevelType w:val="hybridMultilevel"/>
    <w:tmpl w:val="405A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81937"/>
    <w:multiLevelType w:val="hybridMultilevel"/>
    <w:tmpl w:val="FC3E654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7C2D89"/>
    <w:multiLevelType w:val="hybridMultilevel"/>
    <w:tmpl w:val="1D1A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612DE"/>
    <w:multiLevelType w:val="hybridMultilevel"/>
    <w:tmpl w:val="2386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F4930"/>
    <w:multiLevelType w:val="hybridMultilevel"/>
    <w:tmpl w:val="C70A6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A3743"/>
    <w:multiLevelType w:val="hybridMultilevel"/>
    <w:tmpl w:val="8574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478C7"/>
    <w:multiLevelType w:val="hybridMultilevel"/>
    <w:tmpl w:val="601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71AA1"/>
    <w:multiLevelType w:val="hybridMultilevel"/>
    <w:tmpl w:val="8DC2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75F3D"/>
    <w:multiLevelType w:val="hybridMultilevel"/>
    <w:tmpl w:val="A5B0BFE6"/>
    <w:lvl w:ilvl="0" w:tplc="64D6EB8E">
      <w:start w:val="1"/>
      <w:numFmt w:val="upperLetter"/>
      <w:lvlText w:val="%1."/>
      <w:lvlJc w:val="left"/>
      <w:pPr>
        <w:tabs>
          <w:tab w:val="num" w:pos="4140"/>
        </w:tabs>
        <w:ind w:left="4140" w:hanging="72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832545"/>
    <w:multiLevelType w:val="hybridMultilevel"/>
    <w:tmpl w:val="FD148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E2BA7"/>
    <w:multiLevelType w:val="hybridMultilevel"/>
    <w:tmpl w:val="B5A034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A103F81"/>
    <w:multiLevelType w:val="hybridMultilevel"/>
    <w:tmpl w:val="D4C6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A565A"/>
    <w:multiLevelType w:val="hybridMultilevel"/>
    <w:tmpl w:val="E30C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3274E"/>
    <w:multiLevelType w:val="hybridMultilevel"/>
    <w:tmpl w:val="176C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D2C18"/>
    <w:multiLevelType w:val="hybridMultilevel"/>
    <w:tmpl w:val="8826C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F50A7"/>
    <w:multiLevelType w:val="hybridMultilevel"/>
    <w:tmpl w:val="E28C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rPr>
          <w:rFonts w:cs="Times New Roman"/>
        </w:rPr>
      </w:lvl>
    </w:lvlOverride>
  </w:num>
  <w:num w:numId="2">
    <w:abstractNumId w:val="5"/>
  </w:num>
  <w:num w:numId="3">
    <w:abstractNumId w:val="7"/>
  </w:num>
  <w:num w:numId="4">
    <w:abstractNumId w:val="4"/>
  </w:num>
  <w:num w:numId="5">
    <w:abstractNumId w:val="15"/>
  </w:num>
  <w:num w:numId="6">
    <w:abstractNumId w:val="3"/>
  </w:num>
  <w:num w:numId="7">
    <w:abstractNumId w:val="9"/>
  </w:num>
  <w:num w:numId="8">
    <w:abstractNumId w:val="11"/>
  </w:num>
  <w:num w:numId="9">
    <w:abstractNumId w:val="6"/>
  </w:num>
  <w:num w:numId="10">
    <w:abstractNumId w:val="12"/>
  </w:num>
  <w:num w:numId="11">
    <w:abstractNumId w:val="8"/>
  </w:num>
  <w:num w:numId="12">
    <w:abstractNumId w:val="19"/>
  </w:num>
  <w:num w:numId="13">
    <w:abstractNumId w:val="21"/>
  </w:num>
  <w:num w:numId="14">
    <w:abstractNumId w:val="2"/>
  </w:num>
  <w:num w:numId="15">
    <w:abstractNumId w:val="17"/>
  </w:num>
  <w:num w:numId="16">
    <w:abstractNumId w:val="20"/>
  </w:num>
  <w:num w:numId="17">
    <w:abstractNumId w:val="13"/>
  </w:num>
  <w:num w:numId="18">
    <w:abstractNumId w:val="18"/>
  </w:num>
  <w:num w:numId="19">
    <w:abstractNumId w:val="1"/>
  </w:num>
  <w:num w:numId="20">
    <w:abstractNumId w:val="10"/>
  </w:num>
  <w:num w:numId="21">
    <w:abstractNumId w:val="14"/>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02"/>
    <w:rsid w:val="00000C1B"/>
    <w:rsid w:val="0005201D"/>
    <w:rsid w:val="000660F5"/>
    <w:rsid w:val="00080E7A"/>
    <w:rsid w:val="000A3B63"/>
    <w:rsid w:val="000B5951"/>
    <w:rsid w:val="000B6970"/>
    <w:rsid w:val="000C5BB9"/>
    <w:rsid w:val="000D558F"/>
    <w:rsid w:val="00120236"/>
    <w:rsid w:val="00135335"/>
    <w:rsid w:val="0014550B"/>
    <w:rsid w:val="00156AF2"/>
    <w:rsid w:val="00184BD1"/>
    <w:rsid w:val="001C5B2D"/>
    <w:rsid w:val="00236AC0"/>
    <w:rsid w:val="002558D0"/>
    <w:rsid w:val="00256753"/>
    <w:rsid w:val="00261CC5"/>
    <w:rsid w:val="002B4CD6"/>
    <w:rsid w:val="002E56DB"/>
    <w:rsid w:val="00312EE7"/>
    <w:rsid w:val="00375273"/>
    <w:rsid w:val="003870FC"/>
    <w:rsid w:val="003B6584"/>
    <w:rsid w:val="003C5727"/>
    <w:rsid w:val="003E002E"/>
    <w:rsid w:val="003F0296"/>
    <w:rsid w:val="004051A2"/>
    <w:rsid w:val="0043375F"/>
    <w:rsid w:val="004C031F"/>
    <w:rsid w:val="004E09EC"/>
    <w:rsid w:val="004F62FB"/>
    <w:rsid w:val="005031D9"/>
    <w:rsid w:val="005250AB"/>
    <w:rsid w:val="00534B5B"/>
    <w:rsid w:val="00580560"/>
    <w:rsid w:val="00594252"/>
    <w:rsid w:val="005A6B76"/>
    <w:rsid w:val="005E072D"/>
    <w:rsid w:val="005E7EE4"/>
    <w:rsid w:val="005F121A"/>
    <w:rsid w:val="006025C7"/>
    <w:rsid w:val="006266BB"/>
    <w:rsid w:val="00643B88"/>
    <w:rsid w:val="0066795D"/>
    <w:rsid w:val="006868A7"/>
    <w:rsid w:val="00687770"/>
    <w:rsid w:val="00693702"/>
    <w:rsid w:val="006D1721"/>
    <w:rsid w:val="00702086"/>
    <w:rsid w:val="007112BD"/>
    <w:rsid w:val="007226F1"/>
    <w:rsid w:val="00730DA7"/>
    <w:rsid w:val="0073200D"/>
    <w:rsid w:val="007678BE"/>
    <w:rsid w:val="00772DB4"/>
    <w:rsid w:val="00797240"/>
    <w:rsid w:val="007E1B53"/>
    <w:rsid w:val="007E4C63"/>
    <w:rsid w:val="00803BC2"/>
    <w:rsid w:val="00810121"/>
    <w:rsid w:val="00823114"/>
    <w:rsid w:val="00835077"/>
    <w:rsid w:val="00840B47"/>
    <w:rsid w:val="0087181F"/>
    <w:rsid w:val="008F1DF9"/>
    <w:rsid w:val="009013F2"/>
    <w:rsid w:val="00933336"/>
    <w:rsid w:val="00944C81"/>
    <w:rsid w:val="00971550"/>
    <w:rsid w:val="0097230E"/>
    <w:rsid w:val="009814B0"/>
    <w:rsid w:val="009A0142"/>
    <w:rsid w:val="009A3AA2"/>
    <w:rsid w:val="009B59C1"/>
    <w:rsid w:val="009C4769"/>
    <w:rsid w:val="009D1F74"/>
    <w:rsid w:val="009F309D"/>
    <w:rsid w:val="00A206DA"/>
    <w:rsid w:val="00A4069B"/>
    <w:rsid w:val="00A52597"/>
    <w:rsid w:val="00A65DE5"/>
    <w:rsid w:val="00AD354F"/>
    <w:rsid w:val="00AE55A7"/>
    <w:rsid w:val="00B213AC"/>
    <w:rsid w:val="00B21FC7"/>
    <w:rsid w:val="00B31003"/>
    <w:rsid w:val="00B32081"/>
    <w:rsid w:val="00B75048"/>
    <w:rsid w:val="00B93001"/>
    <w:rsid w:val="00C076FC"/>
    <w:rsid w:val="00C22203"/>
    <w:rsid w:val="00CA25A7"/>
    <w:rsid w:val="00D00A50"/>
    <w:rsid w:val="00D16809"/>
    <w:rsid w:val="00D61A9A"/>
    <w:rsid w:val="00E03D8C"/>
    <w:rsid w:val="00E04982"/>
    <w:rsid w:val="00E50969"/>
    <w:rsid w:val="00E87382"/>
    <w:rsid w:val="00EB1B66"/>
    <w:rsid w:val="00EC27C7"/>
    <w:rsid w:val="00EC482E"/>
    <w:rsid w:val="00ED4951"/>
    <w:rsid w:val="00EF16E2"/>
    <w:rsid w:val="00EF5429"/>
    <w:rsid w:val="00F143FE"/>
    <w:rsid w:val="00F52CD4"/>
    <w:rsid w:val="00F63F82"/>
    <w:rsid w:val="00F92C56"/>
    <w:rsid w:val="00F93E4A"/>
    <w:rsid w:val="00FA1FBB"/>
    <w:rsid w:val="00FA2656"/>
    <w:rsid w:val="00FA2668"/>
    <w:rsid w:val="00FC0751"/>
    <w:rsid w:val="00FE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3E1799A-B159-4806-A0A6-4BDBA4ED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4F"/>
    <w:rPr>
      <w:sz w:val="24"/>
      <w:szCs w:val="24"/>
    </w:rPr>
  </w:style>
  <w:style w:type="paragraph" w:styleId="Heading1">
    <w:name w:val="heading 1"/>
    <w:basedOn w:val="Normal"/>
    <w:next w:val="Normal"/>
    <w:link w:val="Heading1Char"/>
    <w:uiPriority w:val="99"/>
    <w:qFormat/>
    <w:rsid w:val="00503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31D9"/>
    <w:pPr>
      <w:keepNext/>
      <w:outlineLvl w:val="1"/>
    </w:pPr>
    <w:rPr>
      <w:b/>
      <w:szCs w:val="20"/>
    </w:rPr>
  </w:style>
  <w:style w:type="paragraph" w:styleId="Heading3">
    <w:name w:val="heading 3"/>
    <w:basedOn w:val="Normal"/>
    <w:next w:val="Normal"/>
    <w:link w:val="Heading3Char"/>
    <w:uiPriority w:val="99"/>
    <w:qFormat/>
    <w:rsid w:val="005031D9"/>
    <w:pPr>
      <w:keepNext/>
      <w:ind w:left="720"/>
      <w:outlineLvl w:val="2"/>
    </w:pPr>
    <w:rPr>
      <w:rFonts w:ascii="Arial" w:hAnsi="Arial"/>
      <w:b/>
      <w:sz w:val="20"/>
      <w:szCs w:val="20"/>
    </w:rPr>
  </w:style>
  <w:style w:type="paragraph" w:styleId="Heading4">
    <w:name w:val="heading 4"/>
    <w:basedOn w:val="Normal"/>
    <w:next w:val="Normal"/>
    <w:link w:val="Heading4Char"/>
    <w:uiPriority w:val="99"/>
    <w:qFormat/>
    <w:rsid w:val="005031D9"/>
    <w:pPr>
      <w:keepNext/>
      <w:spacing w:before="240" w:after="60"/>
      <w:outlineLvl w:val="3"/>
    </w:pPr>
    <w:rPr>
      <w:b/>
      <w:bCs/>
      <w:sz w:val="28"/>
      <w:szCs w:val="28"/>
    </w:rPr>
  </w:style>
  <w:style w:type="paragraph" w:styleId="Heading5">
    <w:name w:val="heading 5"/>
    <w:basedOn w:val="Normal"/>
    <w:next w:val="Normal"/>
    <w:link w:val="Heading5Char"/>
    <w:uiPriority w:val="99"/>
    <w:qFormat/>
    <w:rsid w:val="005031D9"/>
    <w:pPr>
      <w:keepNext/>
      <w:widowControl w:val="0"/>
      <w:spacing w:after="58"/>
      <w:jc w:val="center"/>
      <w:outlineLvl w:val="4"/>
    </w:pPr>
    <w:rPr>
      <w:rFonts w:ascii="Arial" w:hAnsi="Arial" w:cs="Arial"/>
      <w:b/>
      <w:sz w:val="32"/>
      <w:szCs w:val="36"/>
    </w:rPr>
  </w:style>
  <w:style w:type="paragraph" w:styleId="Heading6">
    <w:name w:val="heading 6"/>
    <w:basedOn w:val="Normal"/>
    <w:next w:val="Normal"/>
    <w:link w:val="Heading6Char"/>
    <w:uiPriority w:val="99"/>
    <w:qFormat/>
    <w:rsid w:val="005031D9"/>
    <w:pPr>
      <w:keepNext/>
      <w:ind w:left="720"/>
      <w:jc w:val="both"/>
      <w:outlineLvl w:val="5"/>
    </w:pPr>
    <w:rPr>
      <w:rFonts w:ascii="Tahoma" w:hAnsi="Tahoma"/>
      <w:b/>
      <w:bCs/>
      <w:sz w:val="20"/>
      <w:szCs w:val="20"/>
    </w:rPr>
  </w:style>
  <w:style w:type="paragraph" w:styleId="Heading9">
    <w:name w:val="heading 9"/>
    <w:basedOn w:val="Normal"/>
    <w:next w:val="Normal"/>
    <w:link w:val="Heading9Char"/>
    <w:uiPriority w:val="99"/>
    <w:qFormat/>
    <w:rsid w:val="005031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7D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7D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7D9E"/>
    <w:rPr>
      <w:rFonts w:ascii="Cambria" w:eastAsia="Times New Roman" w:hAnsi="Cambria" w:cs="Times New Roman"/>
      <w:b/>
      <w:bCs/>
      <w:sz w:val="26"/>
      <w:szCs w:val="26"/>
    </w:rPr>
  </w:style>
  <w:style w:type="character" w:customStyle="1" w:styleId="Heading4Char">
    <w:name w:val="Heading 4 Char"/>
    <w:link w:val="Heading4"/>
    <w:uiPriority w:val="9"/>
    <w:semiHidden/>
    <w:rsid w:val="002F7D9E"/>
    <w:rPr>
      <w:rFonts w:ascii="Calibri" w:eastAsia="Times New Roman" w:hAnsi="Calibri" w:cs="Times New Roman"/>
      <w:b/>
      <w:bCs/>
      <w:sz w:val="28"/>
      <w:szCs w:val="28"/>
    </w:rPr>
  </w:style>
  <w:style w:type="character" w:customStyle="1" w:styleId="Heading5Char">
    <w:name w:val="Heading 5 Char"/>
    <w:link w:val="Heading5"/>
    <w:uiPriority w:val="9"/>
    <w:semiHidden/>
    <w:rsid w:val="002F7D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7D9E"/>
    <w:rPr>
      <w:rFonts w:ascii="Calibri" w:eastAsia="Times New Roman" w:hAnsi="Calibri" w:cs="Times New Roman"/>
      <w:b/>
      <w:bCs/>
    </w:rPr>
  </w:style>
  <w:style w:type="character" w:customStyle="1" w:styleId="Heading9Char">
    <w:name w:val="Heading 9 Char"/>
    <w:link w:val="Heading9"/>
    <w:uiPriority w:val="9"/>
    <w:semiHidden/>
    <w:rsid w:val="002F7D9E"/>
    <w:rPr>
      <w:rFonts w:ascii="Cambria" w:eastAsia="Times New Roman" w:hAnsi="Cambria" w:cs="Times New Roman"/>
    </w:rPr>
  </w:style>
  <w:style w:type="paragraph" w:styleId="Header">
    <w:name w:val="header"/>
    <w:basedOn w:val="Normal"/>
    <w:link w:val="HeaderChar"/>
    <w:uiPriority w:val="99"/>
    <w:semiHidden/>
    <w:rsid w:val="005031D9"/>
    <w:pPr>
      <w:tabs>
        <w:tab w:val="center" w:pos="4320"/>
        <w:tab w:val="right" w:pos="8640"/>
      </w:tabs>
    </w:pPr>
  </w:style>
  <w:style w:type="character" w:customStyle="1" w:styleId="HeaderChar">
    <w:name w:val="Header Char"/>
    <w:link w:val="Header"/>
    <w:uiPriority w:val="99"/>
    <w:semiHidden/>
    <w:rsid w:val="002F7D9E"/>
    <w:rPr>
      <w:sz w:val="24"/>
      <w:szCs w:val="24"/>
    </w:rPr>
  </w:style>
  <w:style w:type="paragraph" w:styleId="Footer">
    <w:name w:val="footer"/>
    <w:basedOn w:val="Normal"/>
    <w:link w:val="FooterChar"/>
    <w:rsid w:val="005031D9"/>
    <w:pPr>
      <w:tabs>
        <w:tab w:val="center" w:pos="4320"/>
        <w:tab w:val="right" w:pos="8640"/>
      </w:tabs>
    </w:pPr>
  </w:style>
  <w:style w:type="character" w:customStyle="1" w:styleId="FooterChar">
    <w:name w:val="Footer Char"/>
    <w:link w:val="Footer"/>
    <w:rsid w:val="002F7D9E"/>
    <w:rPr>
      <w:sz w:val="24"/>
      <w:szCs w:val="24"/>
    </w:rPr>
  </w:style>
  <w:style w:type="paragraph" w:styleId="BodyTextIndent">
    <w:name w:val="Body Text Indent"/>
    <w:basedOn w:val="Normal"/>
    <w:link w:val="BodyTextIndentChar"/>
    <w:uiPriority w:val="99"/>
    <w:rsid w:val="005031D9"/>
    <w:pPr>
      <w:ind w:left="1440"/>
    </w:pPr>
    <w:rPr>
      <w:rFonts w:ascii="Arial" w:hAnsi="Arial"/>
      <w:sz w:val="20"/>
      <w:szCs w:val="20"/>
    </w:rPr>
  </w:style>
  <w:style w:type="character" w:customStyle="1" w:styleId="BodyTextIndentChar">
    <w:name w:val="Body Text Indent Char"/>
    <w:link w:val="BodyTextIndent"/>
    <w:uiPriority w:val="99"/>
    <w:semiHidden/>
    <w:rsid w:val="002F7D9E"/>
    <w:rPr>
      <w:sz w:val="24"/>
      <w:szCs w:val="24"/>
    </w:rPr>
  </w:style>
  <w:style w:type="paragraph" w:styleId="BodyTextIndent3">
    <w:name w:val="Body Text Indent 3"/>
    <w:basedOn w:val="Normal"/>
    <w:link w:val="BodyTextIndent3Char"/>
    <w:uiPriority w:val="99"/>
    <w:semiHidden/>
    <w:rsid w:val="005031D9"/>
    <w:pPr>
      <w:ind w:left="1440"/>
      <w:jc w:val="both"/>
    </w:pPr>
    <w:rPr>
      <w:rFonts w:ascii="Tahoma" w:hAnsi="Tahoma"/>
      <w:sz w:val="20"/>
      <w:szCs w:val="20"/>
    </w:rPr>
  </w:style>
  <w:style w:type="character" w:customStyle="1" w:styleId="BodyTextIndent3Char">
    <w:name w:val="Body Text Indent 3 Char"/>
    <w:link w:val="BodyTextIndent3"/>
    <w:uiPriority w:val="99"/>
    <w:semiHidden/>
    <w:rsid w:val="002F7D9E"/>
    <w:rPr>
      <w:sz w:val="16"/>
      <w:szCs w:val="16"/>
    </w:rPr>
  </w:style>
  <w:style w:type="paragraph" w:styleId="BodyTextIndent2">
    <w:name w:val="Body Text Indent 2"/>
    <w:basedOn w:val="Normal"/>
    <w:link w:val="BodyTextIndent2Char"/>
    <w:uiPriority w:val="99"/>
    <w:semiHidden/>
    <w:rsid w:val="005031D9"/>
    <w:pPr>
      <w:spacing w:after="120" w:line="480" w:lineRule="auto"/>
      <w:ind w:left="360"/>
    </w:pPr>
  </w:style>
  <w:style w:type="character" w:customStyle="1" w:styleId="BodyTextIndent2Char">
    <w:name w:val="Body Text Indent 2 Char"/>
    <w:link w:val="BodyTextIndent2"/>
    <w:uiPriority w:val="99"/>
    <w:semiHidden/>
    <w:rsid w:val="002F7D9E"/>
    <w:rPr>
      <w:sz w:val="24"/>
      <w:szCs w:val="24"/>
    </w:rPr>
  </w:style>
  <w:style w:type="paragraph" w:customStyle="1" w:styleId="Quick1">
    <w:name w:val="Quick 1."/>
    <w:basedOn w:val="Normal"/>
    <w:uiPriority w:val="99"/>
    <w:rsid w:val="005031D9"/>
    <w:pPr>
      <w:widowControl w:val="0"/>
      <w:numPr>
        <w:numId w:val="1"/>
      </w:numPr>
      <w:ind w:left="2880" w:hanging="720"/>
    </w:pPr>
    <w:rPr>
      <w:szCs w:val="20"/>
    </w:rPr>
  </w:style>
  <w:style w:type="character" w:styleId="CommentReference">
    <w:name w:val="annotation reference"/>
    <w:uiPriority w:val="99"/>
    <w:semiHidden/>
    <w:rsid w:val="005031D9"/>
    <w:rPr>
      <w:rFonts w:cs="Times New Roman"/>
      <w:sz w:val="16"/>
    </w:rPr>
  </w:style>
  <w:style w:type="paragraph" w:styleId="CommentText">
    <w:name w:val="annotation text"/>
    <w:basedOn w:val="Normal"/>
    <w:link w:val="CommentTextChar"/>
    <w:uiPriority w:val="99"/>
    <w:semiHidden/>
    <w:rsid w:val="005031D9"/>
    <w:rPr>
      <w:sz w:val="20"/>
      <w:szCs w:val="20"/>
    </w:rPr>
  </w:style>
  <w:style w:type="character" w:customStyle="1" w:styleId="CommentTextChar">
    <w:name w:val="Comment Text Char"/>
    <w:link w:val="CommentText"/>
    <w:uiPriority w:val="99"/>
    <w:semiHidden/>
    <w:rsid w:val="002F7D9E"/>
    <w:rPr>
      <w:sz w:val="20"/>
      <w:szCs w:val="20"/>
    </w:rPr>
  </w:style>
  <w:style w:type="paragraph" w:styleId="CommentSubject">
    <w:name w:val="annotation subject"/>
    <w:basedOn w:val="CommentText"/>
    <w:next w:val="CommentText"/>
    <w:link w:val="CommentSubjectChar"/>
    <w:uiPriority w:val="99"/>
    <w:semiHidden/>
    <w:rsid w:val="005031D9"/>
    <w:rPr>
      <w:b/>
      <w:bCs/>
    </w:rPr>
  </w:style>
  <w:style w:type="character" w:customStyle="1" w:styleId="CommentSubjectChar">
    <w:name w:val="Comment Subject Char"/>
    <w:link w:val="CommentSubject"/>
    <w:uiPriority w:val="99"/>
    <w:semiHidden/>
    <w:rsid w:val="002F7D9E"/>
    <w:rPr>
      <w:b/>
      <w:bCs/>
      <w:sz w:val="20"/>
      <w:szCs w:val="20"/>
    </w:rPr>
  </w:style>
  <w:style w:type="paragraph" w:styleId="BalloonText">
    <w:name w:val="Balloon Text"/>
    <w:basedOn w:val="Normal"/>
    <w:link w:val="BalloonTextChar"/>
    <w:uiPriority w:val="99"/>
    <w:semiHidden/>
    <w:rsid w:val="005031D9"/>
    <w:rPr>
      <w:rFonts w:ascii="Tahoma" w:hAnsi="Tahoma" w:cs="Tahoma"/>
      <w:sz w:val="16"/>
      <w:szCs w:val="16"/>
    </w:rPr>
  </w:style>
  <w:style w:type="character" w:customStyle="1" w:styleId="BalloonTextChar">
    <w:name w:val="Balloon Text Char"/>
    <w:link w:val="BalloonText"/>
    <w:uiPriority w:val="99"/>
    <w:semiHidden/>
    <w:rsid w:val="002F7D9E"/>
    <w:rPr>
      <w:sz w:val="0"/>
      <w:szCs w:val="0"/>
    </w:rPr>
  </w:style>
  <w:style w:type="paragraph" w:styleId="BodyText2">
    <w:name w:val="Body Text 2"/>
    <w:basedOn w:val="Normal"/>
    <w:link w:val="BodyText2Char"/>
    <w:uiPriority w:val="99"/>
    <w:semiHidden/>
    <w:rsid w:val="005031D9"/>
    <w:pPr>
      <w:spacing w:after="120" w:line="480" w:lineRule="auto"/>
    </w:pPr>
  </w:style>
  <w:style w:type="character" w:customStyle="1" w:styleId="BodyText2Char">
    <w:name w:val="Body Text 2 Char"/>
    <w:link w:val="BodyText2"/>
    <w:uiPriority w:val="99"/>
    <w:semiHidden/>
    <w:rsid w:val="002F7D9E"/>
    <w:rPr>
      <w:sz w:val="24"/>
      <w:szCs w:val="24"/>
    </w:rPr>
  </w:style>
  <w:style w:type="paragraph" w:styleId="BodyText">
    <w:name w:val="Body Text"/>
    <w:basedOn w:val="Normal"/>
    <w:link w:val="BodyTextChar"/>
    <w:uiPriority w:val="99"/>
    <w:semiHidden/>
    <w:rsid w:val="005031D9"/>
    <w:pPr>
      <w:spacing w:after="120"/>
    </w:pPr>
  </w:style>
  <w:style w:type="character" w:customStyle="1" w:styleId="BodyTextChar">
    <w:name w:val="Body Text Char"/>
    <w:link w:val="BodyText"/>
    <w:uiPriority w:val="99"/>
    <w:semiHidden/>
    <w:rsid w:val="002F7D9E"/>
    <w:rPr>
      <w:sz w:val="24"/>
      <w:szCs w:val="24"/>
    </w:rPr>
  </w:style>
  <w:style w:type="character" w:styleId="Hyperlink">
    <w:name w:val="Hyperlink"/>
    <w:uiPriority w:val="99"/>
    <w:semiHidden/>
    <w:rsid w:val="005031D9"/>
    <w:rPr>
      <w:rFonts w:cs="Times New Roman"/>
      <w:color w:val="006699"/>
      <w:u w:val="none"/>
      <w:effect w:val="none"/>
    </w:rPr>
  </w:style>
  <w:style w:type="paragraph" w:styleId="NormalWeb">
    <w:name w:val="Normal (Web)"/>
    <w:basedOn w:val="Normal"/>
    <w:uiPriority w:val="99"/>
    <w:semiHidden/>
    <w:rsid w:val="005031D9"/>
    <w:pPr>
      <w:spacing w:before="100" w:beforeAutospacing="1" w:after="100" w:afterAutospacing="1"/>
    </w:pPr>
  </w:style>
  <w:style w:type="paragraph" w:customStyle="1" w:styleId="Default">
    <w:name w:val="Default"/>
    <w:uiPriority w:val="99"/>
    <w:rsid w:val="005031D9"/>
    <w:pPr>
      <w:autoSpaceDE w:val="0"/>
      <w:autoSpaceDN w:val="0"/>
      <w:adjustRightInd w:val="0"/>
    </w:pPr>
    <w:rPr>
      <w:rFonts w:ascii="Arial" w:hAnsi="Arial" w:cs="Arial"/>
      <w:color w:val="000000"/>
      <w:sz w:val="24"/>
      <w:szCs w:val="24"/>
    </w:rPr>
  </w:style>
  <w:style w:type="character" w:customStyle="1" w:styleId="body1">
    <w:name w:val="body1"/>
    <w:rsid w:val="005031D9"/>
    <w:rPr>
      <w:rFonts w:ascii="Times New Roman" w:hAnsi="Times New Roman"/>
      <w:color w:val="000033"/>
      <w:sz w:val="18"/>
      <w:u w:val="none"/>
      <w:effect w:val="none"/>
    </w:rPr>
  </w:style>
  <w:style w:type="paragraph" w:styleId="BlockText">
    <w:name w:val="Block Text"/>
    <w:basedOn w:val="Normal"/>
    <w:uiPriority w:val="99"/>
    <w:rsid w:val="002B4CD6"/>
    <w:pPr>
      <w:suppressAutoHyphens/>
      <w:ind w:left="3600" w:right="-720" w:hanging="720"/>
      <w:jc w:val="both"/>
    </w:pPr>
    <w:rPr>
      <w:rFonts w:ascii="Arial" w:hAnsi="Arial" w:cs="Arial"/>
      <w:spacing w:val="-2"/>
      <w:sz w:val="22"/>
      <w:szCs w:val="22"/>
    </w:rPr>
  </w:style>
  <w:style w:type="table" w:styleId="TableGrid">
    <w:name w:val="Table Grid"/>
    <w:basedOn w:val="TableNormal"/>
    <w:locked/>
    <w:rsid w:val="0025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FC7"/>
    <w:pPr>
      <w:ind w:left="720"/>
      <w:contextualSpacing/>
    </w:pPr>
    <w:rPr>
      <w:rFonts w:ascii="Arial" w:hAnsi="Arial"/>
    </w:rPr>
  </w:style>
  <w:style w:type="character" w:customStyle="1" w:styleId="url">
    <w:name w:val="url"/>
    <w:basedOn w:val="DefaultParagraphFont"/>
    <w:rsid w:val="00B2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6295">
      <w:bodyDiv w:val="1"/>
      <w:marLeft w:val="0"/>
      <w:marRight w:val="0"/>
      <w:marTop w:val="0"/>
      <w:marBottom w:val="0"/>
      <w:divBdr>
        <w:top w:val="none" w:sz="0" w:space="0" w:color="auto"/>
        <w:left w:val="none" w:sz="0" w:space="0" w:color="auto"/>
        <w:bottom w:val="none" w:sz="0" w:space="0" w:color="auto"/>
        <w:right w:val="none" w:sz="0" w:space="0" w:color="auto"/>
      </w:divBdr>
    </w:div>
    <w:div w:id="574095416">
      <w:bodyDiv w:val="1"/>
      <w:marLeft w:val="0"/>
      <w:marRight w:val="0"/>
      <w:marTop w:val="0"/>
      <w:marBottom w:val="0"/>
      <w:divBdr>
        <w:top w:val="none" w:sz="0" w:space="0" w:color="auto"/>
        <w:left w:val="none" w:sz="0" w:space="0" w:color="auto"/>
        <w:bottom w:val="none" w:sz="0" w:space="0" w:color="auto"/>
        <w:right w:val="none" w:sz="0" w:space="0" w:color="auto"/>
      </w:divBdr>
    </w:div>
    <w:div w:id="18457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lakesmedic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3346</Words>
  <Characters>18635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21938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creator>Hishmeh</dc:creator>
  <cp:lastModifiedBy>Paul Nigro</cp:lastModifiedBy>
  <cp:revision>2</cp:revision>
  <cp:lastPrinted>2015-04-27T12:53:00Z</cp:lastPrinted>
  <dcterms:created xsi:type="dcterms:W3CDTF">2015-04-27T12:54:00Z</dcterms:created>
  <dcterms:modified xsi:type="dcterms:W3CDTF">2015-04-27T12:54:00Z</dcterms:modified>
</cp:coreProperties>
</file>